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ACDED6" w14:textId="77777777" w:rsidR="000A61A4" w:rsidRPr="002C1A3C" w:rsidRDefault="000A61A4" w:rsidP="000A61A4">
      <w:pPr>
        <w:snapToGrid w:val="0"/>
        <w:ind w:leftChars="857" w:left="1800" w:rightChars="-57" w:right="-120"/>
        <w:jc w:val="distribute"/>
        <w:rPr>
          <w:rFonts w:ascii="黑体" w:eastAsia="黑体" w:hAnsi="黑体"/>
          <w:bCs/>
          <w:sz w:val="38"/>
          <w:lang w:val="en-GB"/>
        </w:rPr>
      </w:pPr>
      <w:bookmarkStart w:id="0" w:name="_GoBack"/>
      <w:bookmarkEnd w:id="0"/>
      <w:r w:rsidRPr="002C1A3C">
        <w:rPr>
          <w:rFonts w:ascii="黑体" w:eastAsia="黑体" w:hAnsi="黑体"/>
          <w:noProof/>
        </w:rPr>
        <w:drawing>
          <wp:anchor distT="0" distB="180340" distL="720090" distR="360045" simplePos="0" relativeHeight="251657216" behindDoc="0" locked="0" layoutInCell="1" allowOverlap="1" wp14:anchorId="59FB0E0D" wp14:editId="0F56EB7B">
            <wp:simplePos x="0" y="0"/>
            <wp:positionH relativeFrom="column">
              <wp:posOffset>0</wp:posOffset>
            </wp:positionH>
            <wp:positionV relativeFrom="paragraph">
              <wp:posOffset>99060</wp:posOffset>
            </wp:positionV>
            <wp:extent cx="845820" cy="488950"/>
            <wp:effectExtent l="0" t="0" r="0" b="6350"/>
            <wp:wrapSquare wrapText="left"/>
            <wp:docPr id="2" name="图片 2" descr="shenzhenexpress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shenzhenexpressw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820" cy="488950"/>
                    </a:xfrm>
                    <a:prstGeom prst="rect">
                      <a:avLst/>
                    </a:prstGeom>
                    <a:noFill/>
                  </pic:spPr>
                </pic:pic>
              </a:graphicData>
            </a:graphic>
            <wp14:sizeRelH relativeFrom="page">
              <wp14:pctWidth>0</wp14:pctWidth>
            </wp14:sizeRelH>
            <wp14:sizeRelV relativeFrom="page">
              <wp14:pctHeight>0</wp14:pctHeight>
            </wp14:sizeRelV>
          </wp:anchor>
        </w:drawing>
      </w:r>
      <w:r w:rsidRPr="002C1A3C">
        <w:rPr>
          <w:rFonts w:ascii="黑体" w:eastAsia="黑体" w:hAnsi="黑体" w:hint="eastAsia"/>
          <w:bCs/>
          <w:spacing w:val="60"/>
          <w:sz w:val="38"/>
          <w:lang w:val="en-GB"/>
        </w:rPr>
        <w:t>深圳高速公路股份有限公司</w:t>
      </w:r>
    </w:p>
    <w:p w14:paraId="3DEDA5F6" w14:textId="77777777" w:rsidR="000A61A4" w:rsidRPr="002C1A3C" w:rsidRDefault="000A61A4" w:rsidP="000A61A4">
      <w:pPr>
        <w:pStyle w:val="a5"/>
        <w:snapToGrid w:val="0"/>
        <w:spacing w:line="288" w:lineRule="auto"/>
        <w:ind w:leftChars="857" w:left="1800" w:rightChars="-4" w:right="-8" w:firstLine="43"/>
        <w:jc w:val="distribute"/>
        <w:outlineLvl w:val="0"/>
        <w:rPr>
          <w:rFonts w:ascii="Arial" w:eastAsia="仿宋" w:hAnsi="Arial" w:cs="Arial"/>
          <w:sz w:val="32"/>
        </w:rPr>
      </w:pPr>
      <w:r w:rsidRPr="002C1A3C">
        <w:rPr>
          <w:rFonts w:ascii="Arial" w:eastAsia="仿宋" w:hAnsi="Arial" w:cs="Arial"/>
          <w:sz w:val="32"/>
        </w:rPr>
        <w:t>Shenzhen Expressway Company Limited</w:t>
      </w:r>
    </w:p>
    <w:p w14:paraId="6104AFB3" w14:textId="77777777" w:rsidR="000A61A4" w:rsidRPr="002C1A3C" w:rsidRDefault="000A61A4" w:rsidP="000333D2">
      <w:pPr>
        <w:pStyle w:val="a5"/>
        <w:snapToGrid w:val="0"/>
        <w:spacing w:afterLines="50" w:after="156" w:line="288" w:lineRule="auto"/>
        <w:ind w:leftChars="857" w:left="1800" w:rightChars="-10" w:right="-21" w:firstLine="43"/>
        <w:jc w:val="both"/>
        <w:rPr>
          <w:rFonts w:ascii="Arial" w:eastAsia="仿宋" w:hAnsi="Arial" w:cs="Arial"/>
          <w:b w:val="0"/>
          <w:bCs/>
          <w:i/>
          <w:iCs/>
          <w:sz w:val="15"/>
        </w:rPr>
      </w:pPr>
      <w:r w:rsidRPr="002C1A3C">
        <w:rPr>
          <w:rFonts w:ascii="Arial" w:eastAsia="仿宋" w:hAnsi="Arial" w:cs="Arial"/>
          <w:noProof/>
          <w:lang w:val="en-US"/>
        </w:rPr>
        <mc:AlternateContent>
          <mc:Choice Requires="wps">
            <w:drawing>
              <wp:anchor distT="0" distB="0" distL="114300" distR="114300" simplePos="0" relativeHeight="251658240" behindDoc="0" locked="0" layoutInCell="1" allowOverlap="1" wp14:anchorId="14949099" wp14:editId="227BF8ED">
                <wp:simplePos x="0" y="0"/>
                <wp:positionH relativeFrom="column">
                  <wp:posOffset>-1205865</wp:posOffset>
                </wp:positionH>
                <wp:positionV relativeFrom="paragraph">
                  <wp:posOffset>176530</wp:posOffset>
                </wp:positionV>
                <wp:extent cx="5273040" cy="0"/>
                <wp:effectExtent l="0" t="0" r="22860" b="19050"/>
                <wp:wrapNone/>
                <wp:docPr id="1" name="直接箭头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30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097848" id="_x0000_t32" coordsize="21600,21600" o:spt="32" o:oned="t" path="m,l21600,21600e" filled="f">
                <v:path arrowok="t" fillok="f" o:connecttype="none"/>
                <o:lock v:ext="edit" shapetype="t"/>
              </v:shapetype>
              <v:shape id="直接箭头连接符 1" o:spid="_x0000_s1026" type="#_x0000_t32" style="position:absolute;left:0;text-align:left;margin-left:-94.95pt;margin-top:13.9pt;width:41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"/>
            </w:pict>
          </mc:Fallback>
        </mc:AlternateContent>
      </w:r>
      <w:r w:rsidRPr="002C1A3C">
        <w:rPr>
          <w:rFonts w:ascii="Arial" w:eastAsia="仿宋" w:hAnsi="Arial" w:cs="Arial"/>
          <w:b w:val="0"/>
          <w:bCs/>
          <w:i/>
          <w:iCs/>
          <w:sz w:val="15"/>
        </w:rPr>
        <w:t>(a joint stock limited company incorporated in the People’s Republic of China with limited liability)</w:t>
      </w:r>
    </w:p>
    <w:p w14:paraId="0BD53DFF" w14:textId="77777777" w:rsidR="00675CB7" w:rsidRPr="00FD07C3" w:rsidRDefault="000A61A4" w:rsidP="00FD07C3">
      <w:pPr>
        <w:pStyle w:val="a3"/>
        <w:spacing w:beforeLines="200" w:before="624" w:afterLines="200" w:after="624"/>
        <w:ind w:firstLineChars="0" w:firstLine="0"/>
        <w:jc w:val="center"/>
        <w:rPr>
          <w:rFonts w:ascii="宋体" w:eastAsia="宋体" w:hAnsi="宋体"/>
          <w:b/>
          <w:sz w:val="40"/>
        </w:rPr>
      </w:pPr>
      <w:r w:rsidRPr="00FD07C3">
        <w:rPr>
          <w:rFonts w:ascii="宋体" w:eastAsia="宋体" w:hAnsi="宋体" w:hint="eastAsia"/>
          <w:b/>
          <w:sz w:val="40"/>
        </w:rPr>
        <w:t>深</w:t>
      </w:r>
      <w:proofErr w:type="gramStart"/>
      <w:r w:rsidRPr="00FD07C3">
        <w:rPr>
          <w:rFonts w:ascii="宋体" w:eastAsia="宋体" w:hAnsi="宋体" w:hint="eastAsia"/>
          <w:b/>
          <w:sz w:val="40"/>
        </w:rPr>
        <w:t>高速</w:t>
      </w:r>
      <w:r w:rsidR="004724DE" w:rsidRPr="00FD07C3">
        <w:rPr>
          <w:rFonts w:ascii="宋体" w:eastAsia="宋体" w:hAnsi="宋体" w:hint="eastAsia"/>
          <w:b/>
          <w:sz w:val="40"/>
        </w:rPr>
        <w:t>锁汇交易</w:t>
      </w:r>
      <w:proofErr w:type="gramEnd"/>
      <w:r w:rsidR="00E868DF" w:rsidRPr="00FD07C3">
        <w:rPr>
          <w:rFonts w:ascii="宋体" w:eastAsia="宋体" w:hAnsi="宋体" w:hint="eastAsia"/>
          <w:b/>
          <w:sz w:val="40"/>
        </w:rPr>
        <w:t>招标公告</w:t>
      </w:r>
    </w:p>
    <w:p w14:paraId="0EB81C8F" w14:textId="77777777" w:rsidR="00FD07C3" w:rsidRPr="00FD07C3" w:rsidRDefault="00FD07C3" w:rsidP="00E868DF">
      <w:pPr>
        <w:pStyle w:val="a3"/>
        <w:ind w:firstLineChars="0" w:firstLine="0"/>
        <w:jc w:val="left"/>
        <w:rPr>
          <w:rFonts w:ascii="宋体" w:eastAsia="宋体" w:hAnsi="宋体"/>
          <w:b/>
          <w:sz w:val="36"/>
          <w:szCs w:val="32"/>
        </w:rPr>
      </w:pPr>
      <w:r w:rsidRPr="00FD07C3">
        <w:rPr>
          <w:rFonts w:ascii="宋体" w:eastAsia="宋体" w:hAnsi="宋体" w:hint="eastAsia"/>
          <w:b/>
          <w:sz w:val="36"/>
          <w:szCs w:val="32"/>
        </w:rPr>
        <w:t>一、项目招标概况</w:t>
      </w:r>
    </w:p>
    <w:p w14:paraId="482C40E9" w14:textId="77777777" w:rsidR="00E868DF" w:rsidRPr="00FD07C3" w:rsidRDefault="00FD07C3" w:rsidP="00E868DF">
      <w:pPr>
        <w:pStyle w:val="a3"/>
        <w:ind w:firstLineChars="0" w:firstLine="0"/>
        <w:jc w:val="left"/>
        <w:rPr>
          <w:rFonts w:ascii="宋体" w:eastAsia="宋体" w:hAnsi="宋体"/>
          <w:sz w:val="28"/>
        </w:rPr>
      </w:pPr>
      <w:r w:rsidRPr="00FD07C3">
        <w:rPr>
          <w:rFonts w:ascii="宋体" w:eastAsia="宋体" w:hAnsi="宋体" w:hint="eastAsia"/>
          <w:b/>
          <w:sz w:val="28"/>
        </w:rPr>
        <w:t>1</w:t>
      </w:r>
      <w:r w:rsidRPr="00FD07C3">
        <w:rPr>
          <w:rFonts w:ascii="宋体" w:eastAsia="宋体" w:hAnsi="宋体"/>
          <w:b/>
          <w:sz w:val="28"/>
        </w:rPr>
        <w:t>.</w:t>
      </w:r>
      <w:r w:rsidR="00E868DF" w:rsidRPr="00FD07C3">
        <w:rPr>
          <w:rFonts w:ascii="宋体" w:eastAsia="宋体" w:hAnsi="宋体" w:hint="eastAsia"/>
          <w:b/>
          <w:sz w:val="28"/>
        </w:rPr>
        <w:t>项目名称：</w:t>
      </w:r>
      <w:r w:rsidR="00E868DF" w:rsidRPr="00FD07C3">
        <w:rPr>
          <w:rFonts w:ascii="宋体" w:eastAsia="宋体" w:hAnsi="宋体" w:hint="eastAsia"/>
          <w:sz w:val="28"/>
        </w:rPr>
        <w:t>深圳高速公路股份有限公司1.5亿</w:t>
      </w:r>
      <w:r w:rsidR="00863D89" w:rsidRPr="00FD07C3">
        <w:rPr>
          <w:rFonts w:ascii="宋体" w:eastAsia="宋体" w:hAnsi="宋体" w:hint="eastAsia"/>
          <w:sz w:val="28"/>
        </w:rPr>
        <w:t>美元</w:t>
      </w:r>
      <w:proofErr w:type="gramStart"/>
      <w:r w:rsidR="00863D89" w:rsidRPr="00FD07C3">
        <w:rPr>
          <w:rFonts w:ascii="宋体" w:eastAsia="宋体" w:hAnsi="宋体" w:hint="eastAsia"/>
          <w:sz w:val="28"/>
        </w:rPr>
        <w:t>债锁汇</w:t>
      </w:r>
      <w:proofErr w:type="gramEnd"/>
      <w:r w:rsidR="00863D89" w:rsidRPr="00FD07C3">
        <w:rPr>
          <w:rFonts w:ascii="宋体" w:eastAsia="宋体" w:hAnsi="宋体" w:hint="eastAsia"/>
          <w:sz w:val="28"/>
        </w:rPr>
        <w:t>交易</w:t>
      </w:r>
    </w:p>
    <w:p w14:paraId="64C315DD" w14:textId="77777777" w:rsidR="00863D89" w:rsidRPr="00FD07C3" w:rsidRDefault="00FD07C3" w:rsidP="00E868DF">
      <w:pPr>
        <w:pStyle w:val="a3"/>
        <w:ind w:firstLineChars="0" w:firstLine="0"/>
        <w:jc w:val="left"/>
        <w:rPr>
          <w:rFonts w:ascii="宋体" w:eastAsia="宋体" w:hAnsi="宋体"/>
          <w:b/>
          <w:sz w:val="28"/>
        </w:rPr>
      </w:pPr>
      <w:r w:rsidRPr="00FD07C3">
        <w:rPr>
          <w:rFonts w:ascii="宋体" w:eastAsia="宋体" w:hAnsi="宋体" w:hint="eastAsia"/>
          <w:b/>
          <w:sz w:val="28"/>
        </w:rPr>
        <w:t>2</w:t>
      </w:r>
      <w:r w:rsidRPr="00FD07C3">
        <w:rPr>
          <w:rFonts w:ascii="宋体" w:eastAsia="宋体" w:hAnsi="宋体"/>
          <w:b/>
          <w:sz w:val="28"/>
        </w:rPr>
        <w:t>.</w:t>
      </w:r>
      <w:r w:rsidR="00863D89" w:rsidRPr="00FD07C3">
        <w:rPr>
          <w:rFonts w:ascii="宋体" w:eastAsia="宋体" w:hAnsi="宋体" w:hint="eastAsia"/>
          <w:b/>
          <w:sz w:val="28"/>
        </w:rPr>
        <w:t>项目类型：</w:t>
      </w:r>
      <w:r w:rsidR="00863D89" w:rsidRPr="00FD07C3">
        <w:rPr>
          <w:rFonts w:ascii="宋体" w:eastAsia="宋体" w:hAnsi="宋体" w:hint="eastAsia"/>
          <w:sz w:val="28"/>
        </w:rPr>
        <w:t>外汇衍生品交易</w:t>
      </w:r>
    </w:p>
    <w:p w14:paraId="2B2ABCB7" w14:textId="77777777" w:rsidR="00863D89" w:rsidRPr="00FD07C3" w:rsidRDefault="00FD07C3" w:rsidP="00E868DF">
      <w:pPr>
        <w:pStyle w:val="a3"/>
        <w:ind w:firstLineChars="0" w:firstLine="0"/>
        <w:jc w:val="left"/>
        <w:rPr>
          <w:rFonts w:ascii="宋体" w:eastAsia="宋体" w:hAnsi="宋体"/>
          <w:sz w:val="28"/>
        </w:rPr>
      </w:pPr>
      <w:r w:rsidRPr="00FD07C3">
        <w:rPr>
          <w:rFonts w:ascii="宋体" w:eastAsia="宋体" w:hAnsi="宋体" w:hint="eastAsia"/>
          <w:b/>
          <w:sz w:val="28"/>
        </w:rPr>
        <w:t>3</w:t>
      </w:r>
      <w:r w:rsidRPr="00FD07C3">
        <w:rPr>
          <w:rFonts w:ascii="宋体" w:eastAsia="宋体" w:hAnsi="宋体"/>
          <w:b/>
          <w:sz w:val="28"/>
        </w:rPr>
        <w:t>.</w:t>
      </w:r>
      <w:r w:rsidR="00863D89" w:rsidRPr="00FD07C3">
        <w:rPr>
          <w:rFonts w:ascii="宋体" w:eastAsia="宋体" w:hAnsi="宋体" w:hint="eastAsia"/>
          <w:b/>
          <w:sz w:val="28"/>
        </w:rPr>
        <w:t>招标人：</w:t>
      </w:r>
      <w:r w:rsidR="00863D89" w:rsidRPr="00FD07C3">
        <w:rPr>
          <w:rFonts w:ascii="宋体" w:eastAsia="宋体" w:hAnsi="宋体" w:hint="eastAsia"/>
          <w:sz w:val="28"/>
        </w:rPr>
        <w:t>深圳高速公路股份有限公司</w:t>
      </w:r>
    </w:p>
    <w:p w14:paraId="219694DF" w14:textId="77777777" w:rsidR="00863D89" w:rsidRPr="00FD07C3" w:rsidRDefault="00FD07C3" w:rsidP="00E868DF">
      <w:pPr>
        <w:pStyle w:val="a3"/>
        <w:ind w:firstLineChars="0" w:firstLine="0"/>
        <w:jc w:val="left"/>
        <w:rPr>
          <w:rFonts w:ascii="宋体" w:eastAsia="宋体" w:hAnsi="宋体"/>
          <w:sz w:val="28"/>
        </w:rPr>
      </w:pPr>
      <w:r w:rsidRPr="00FD07C3">
        <w:rPr>
          <w:rFonts w:ascii="宋体" w:eastAsia="宋体" w:hAnsi="宋体" w:hint="eastAsia"/>
          <w:b/>
          <w:sz w:val="28"/>
        </w:rPr>
        <w:t>4</w:t>
      </w:r>
      <w:r w:rsidRPr="00FD07C3">
        <w:rPr>
          <w:rFonts w:ascii="宋体" w:eastAsia="宋体" w:hAnsi="宋体"/>
          <w:b/>
          <w:sz w:val="28"/>
        </w:rPr>
        <w:t>.</w:t>
      </w:r>
      <w:r w:rsidR="00863D89" w:rsidRPr="00FD07C3">
        <w:rPr>
          <w:rFonts w:ascii="宋体" w:eastAsia="宋体" w:hAnsi="宋体" w:hint="eastAsia"/>
          <w:b/>
          <w:sz w:val="28"/>
        </w:rPr>
        <w:t>招标方式：</w:t>
      </w:r>
      <w:r w:rsidR="00863D89" w:rsidRPr="00FD07C3">
        <w:rPr>
          <w:rFonts w:ascii="宋体" w:eastAsia="宋体" w:hAnsi="宋体" w:hint="eastAsia"/>
          <w:sz w:val="28"/>
        </w:rPr>
        <w:t>自行公告招标</w:t>
      </w:r>
    </w:p>
    <w:p w14:paraId="28D9E111" w14:textId="712FD59D" w:rsidR="00CE4226" w:rsidRPr="00FD07C3" w:rsidRDefault="00FD07C3" w:rsidP="007E4DA7">
      <w:pPr>
        <w:pStyle w:val="a3"/>
        <w:ind w:left="568" w:hangingChars="202" w:hanging="568"/>
        <w:jc w:val="left"/>
        <w:rPr>
          <w:rFonts w:ascii="宋体" w:eastAsia="宋体" w:hAnsi="宋体"/>
          <w:sz w:val="28"/>
        </w:rPr>
      </w:pPr>
      <w:r w:rsidRPr="00FD07C3">
        <w:rPr>
          <w:rFonts w:ascii="宋体" w:eastAsia="宋体" w:hAnsi="宋体" w:hint="eastAsia"/>
          <w:b/>
          <w:sz w:val="28"/>
        </w:rPr>
        <w:t>5</w:t>
      </w:r>
      <w:r w:rsidRPr="00FD07C3">
        <w:rPr>
          <w:rFonts w:ascii="宋体" w:eastAsia="宋体" w:hAnsi="宋体"/>
          <w:b/>
          <w:sz w:val="28"/>
        </w:rPr>
        <w:t>.</w:t>
      </w:r>
      <w:r w:rsidR="00863D89" w:rsidRPr="00FD07C3">
        <w:rPr>
          <w:rFonts w:ascii="宋体" w:eastAsia="宋体" w:hAnsi="宋体" w:hint="eastAsia"/>
          <w:b/>
          <w:sz w:val="28"/>
        </w:rPr>
        <w:t>交易内容：</w:t>
      </w:r>
      <w:r w:rsidR="00440E5B" w:rsidRPr="00FD07C3">
        <w:rPr>
          <w:rFonts w:ascii="宋体" w:eastAsia="宋体" w:hAnsi="宋体" w:hint="eastAsia"/>
          <w:sz w:val="28"/>
        </w:rPr>
        <w:t>招标人</w:t>
      </w:r>
      <w:r w:rsidR="004724DE" w:rsidRPr="00FD07C3">
        <w:rPr>
          <w:rFonts w:ascii="宋体" w:eastAsia="宋体" w:hAnsi="宋体"/>
          <w:sz w:val="28"/>
        </w:rPr>
        <w:t>于2016年7月18日在香港发行3亿</w:t>
      </w:r>
      <w:r w:rsidR="004724DE" w:rsidRPr="00FD07C3">
        <w:rPr>
          <w:rFonts w:ascii="宋体" w:eastAsia="宋体" w:hAnsi="宋体" w:hint="eastAsia"/>
          <w:sz w:val="28"/>
        </w:rPr>
        <w:t>元</w:t>
      </w:r>
      <w:r w:rsidR="004724DE" w:rsidRPr="00FD07C3">
        <w:rPr>
          <w:rFonts w:ascii="宋体" w:eastAsia="宋体" w:hAnsi="宋体"/>
          <w:sz w:val="28"/>
        </w:rPr>
        <w:t>五年期美元债（折合约人民币20亿元），固定票面利率2.875%，每半年付息一次，到期一次还本。</w:t>
      </w:r>
      <w:r w:rsidR="002D0291" w:rsidRPr="00FD07C3">
        <w:rPr>
          <w:rFonts w:ascii="宋体" w:eastAsia="宋体" w:hAnsi="宋体" w:hint="eastAsia"/>
          <w:sz w:val="28"/>
        </w:rPr>
        <w:t>2016年至2019年安排了外汇掉期/远期等金融衍生品交易对3亿美元债券本金进行了汇率锁定安排，20</w:t>
      </w:r>
      <w:r w:rsidR="00A6119D">
        <w:rPr>
          <w:rFonts w:ascii="宋体" w:eastAsia="宋体" w:hAnsi="宋体"/>
          <w:sz w:val="28"/>
        </w:rPr>
        <w:t>20</w:t>
      </w:r>
      <w:r w:rsidR="002D0291" w:rsidRPr="00FD07C3">
        <w:rPr>
          <w:rFonts w:ascii="宋体" w:eastAsia="宋体" w:hAnsi="宋体" w:hint="eastAsia"/>
          <w:sz w:val="28"/>
        </w:rPr>
        <w:t>年7月将有1.</w:t>
      </w:r>
      <w:proofErr w:type="gramStart"/>
      <w:r w:rsidR="002D0291" w:rsidRPr="00FD07C3">
        <w:rPr>
          <w:rFonts w:ascii="宋体" w:eastAsia="宋体" w:hAnsi="宋体" w:hint="eastAsia"/>
          <w:sz w:val="28"/>
        </w:rPr>
        <w:t>5</w:t>
      </w:r>
      <w:r w:rsidR="00723B71" w:rsidRPr="00FD07C3">
        <w:rPr>
          <w:rFonts w:ascii="宋体" w:eastAsia="宋体" w:hAnsi="宋体" w:hint="eastAsia"/>
          <w:sz w:val="28"/>
        </w:rPr>
        <w:t>亿美元锁汇</w:t>
      </w:r>
      <w:r w:rsidR="00440E5B" w:rsidRPr="00FD07C3">
        <w:rPr>
          <w:rFonts w:ascii="宋体" w:eastAsia="宋体" w:hAnsi="宋体" w:hint="eastAsia"/>
          <w:sz w:val="28"/>
        </w:rPr>
        <w:t>交易</w:t>
      </w:r>
      <w:proofErr w:type="gramEnd"/>
      <w:r w:rsidR="00723B71" w:rsidRPr="00FD07C3">
        <w:rPr>
          <w:rFonts w:ascii="宋体" w:eastAsia="宋体" w:hAnsi="宋体" w:hint="eastAsia"/>
          <w:sz w:val="28"/>
        </w:rPr>
        <w:t>到期，拟对该1.5亿美元债券本金</w:t>
      </w:r>
      <w:proofErr w:type="gramStart"/>
      <w:r w:rsidR="00723B71" w:rsidRPr="00FD07C3">
        <w:rPr>
          <w:rFonts w:ascii="宋体" w:eastAsia="宋体" w:hAnsi="宋体" w:hint="eastAsia"/>
          <w:sz w:val="28"/>
        </w:rPr>
        <w:t>进行锁汇交易</w:t>
      </w:r>
      <w:proofErr w:type="gramEnd"/>
      <w:r w:rsidR="00723B71" w:rsidRPr="00FD07C3">
        <w:rPr>
          <w:rFonts w:ascii="宋体" w:eastAsia="宋体" w:hAnsi="宋体" w:hint="eastAsia"/>
          <w:sz w:val="28"/>
        </w:rPr>
        <w:t>，以</w:t>
      </w:r>
      <w:r w:rsidR="00863D89" w:rsidRPr="00FD07C3">
        <w:rPr>
          <w:rFonts w:ascii="宋体" w:eastAsia="宋体" w:hAnsi="宋体" w:hint="eastAsia"/>
          <w:sz w:val="28"/>
        </w:rPr>
        <w:t>自行</w:t>
      </w:r>
      <w:r w:rsidR="00440E5B" w:rsidRPr="00FD07C3">
        <w:rPr>
          <w:rFonts w:ascii="宋体" w:eastAsia="宋体" w:hAnsi="宋体" w:hint="eastAsia"/>
          <w:sz w:val="28"/>
        </w:rPr>
        <w:t>公开</w:t>
      </w:r>
      <w:r w:rsidR="00863D89" w:rsidRPr="00FD07C3">
        <w:rPr>
          <w:rFonts w:ascii="宋体" w:eastAsia="宋体" w:hAnsi="宋体" w:hint="eastAsia"/>
          <w:sz w:val="28"/>
        </w:rPr>
        <w:t>招</w:t>
      </w:r>
      <w:r w:rsidR="00723B71" w:rsidRPr="00FD07C3">
        <w:rPr>
          <w:rFonts w:ascii="宋体" w:eastAsia="宋体" w:hAnsi="宋体" w:hint="eastAsia"/>
          <w:sz w:val="28"/>
        </w:rPr>
        <w:t>标方式确定</w:t>
      </w:r>
      <w:proofErr w:type="gramStart"/>
      <w:r w:rsidR="00723B71" w:rsidRPr="00FD07C3">
        <w:rPr>
          <w:rFonts w:ascii="宋体" w:eastAsia="宋体" w:hAnsi="宋体" w:hint="eastAsia"/>
          <w:sz w:val="28"/>
        </w:rPr>
        <w:t>本次锁汇交易</w:t>
      </w:r>
      <w:proofErr w:type="gramEnd"/>
      <w:r w:rsidR="00723B71" w:rsidRPr="00FD07C3">
        <w:rPr>
          <w:rFonts w:ascii="宋体" w:eastAsia="宋体" w:hAnsi="宋体" w:hint="eastAsia"/>
          <w:sz w:val="28"/>
        </w:rPr>
        <w:t>的交易银行</w:t>
      </w:r>
      <w:r w:rsidR="00863D89" w:rsidRPr="00FD07C3">
        <w:rPr>
          <w:rFonts w:ascii="宋体" w:eastAsia="宋体" w:hAnsi="宋体" w:hint="eastAsia"/>
          <w:sz w:val="28"/>
        </w:rPr>
        <w:t>：</w:t>
      </w:r>
      <w:r w:rsidR="00863D89" w:rsidRPr="00FD07C3">
        <w:rPr>
          <w:rFonts w:ascii="宋体" w:eastAsia="宋体" w:hAnsi="宋体"/>
          <w:sz w:val="28"/>
        </w:rPr>
        <w:t xml:space="preserve"> </w:t>
      </w:r>
    </w:p>
    <w:p w14:paraId="499C098A" w14:textId="77777777" w:rsidR="00CE4226" w:rsidRPr="00FD07C3" w:rsidRDefault="00CE4226" w:rsidP="00CE4226">
      <w:pPr>
        <w:pStyle w:val="a3"/>
        <w:numPr>
          <w:ilvl w:val="0"/>
          <w:numId w:val="2"/>
        </w:numPr>
        <w:ind w:firstLineChars="0"/>
        <w:rPr>
          <w:rFonts w:ascii="宋体" w:eastAsia="宋体" w:hAnsi="宋体"/>
          <w:sz w:val="28"/>
        </w:rPr>
      </w:pPr>
      <w:r w:rsidRPr="00FD07C3">
        <w:rPr>
          <w:rFonts w:ascii="宋体" w:eastAsia="宋体" w:hAnsi="宋体" w:hint="eastAsia"/>
          <w:sz w:val="28"/>
        </w:rPr>
        <w:t>交易主体：深圳高速公路股份有限公司</w:t>
      </w:r>
    </w:p>
    <w:p w14:paraId="0226CE1A" w14:textId="732024A3" w:rsidR="00CE4226" w:rsidRPr="00FD07C3" w:rsidRDefault="00CE4226" w:rsidP="00CE4226">
      <w:pPr>
        <w:pStyle w:val="a3"/>
        <w:numPr>
          <w:ilvl w:val="0"/>
          <w:numId w:val="2"/>
        </w:numPr>
        <w:ind w:firstLineChars="0"/>
        <w:rPr>
          <w:rFonts w:ascii="宋体" w:eastAsia="宋体" w:hAnsi="宋体"/>
          <w:sz w:val="28"/>
        </w:rPr>
      </w:pPr>
      <w:r w:rsidRPr="00FD07C3">
        <w:rPr>
          <w:rFonts w:ascii="宋体" w:eastAsia="宋体" w:hAnsi="宋体" w:hint="eastAsia"/>
          <w:sz w:val="28"/>
        </w:rPr>
        <w:t>交易规模：总额1.5</w:t>
      </w:r>
      <w:r w:rsidR="00C62FC8" w:rsidRPr="00FD07C3">
        <w:rPr>
          <w:rFonts w:ascii="宋体" w:eastAsia="宋体" w:hAnsi="宋体" w:hint="eastAsia"/>
          <w:sz w:val="28"/>
        </w:rPr>
        <w:t>亿美元</w:t>
      </w:r>
    </w:p>
    <w:p w14:paraId="25BD5C31" w14:textId="77777777" w:rsidR="00C45191" w:rsidRPr="00FD07C3" w:rsidRDefault="00C45191" w:rsidP="00CE4226">
      <w:pPr>
        <w:pStyle w:val="a3"/>
        <w:numPr>
          <w:ilvl w:val="0"/>
          <w:numId w:val="2"/>
        </w:numPr>
        <w:ind w:firstLineChars="0"/>
        <w:rPr>
          <w:rFonts w:ascii="宋体" w:eastAsia="宋体" w:hAnsi="宋体"/>
          <w:sz w:val="28"/>
        </w:rPr>
      </w:pPr>
      <w:r w:rsidRPr="00FD07C3">
        <w:rPr>
          <w:rFonts w:ascii="宋体" w:eastAsia="宋体" w:hAnsi="宋体" w:hint="eastAsia"/>
          <w:sz w:val="28"/>
        </w:rPr>
        <w:t>交易品种：</w:t>
      </w:r>
      <w:r w:rsidR="008E5919" w:rsidRPr="00FD07C3">
        <w:rPr>
          <w:rFonts w:ascii="宋体" w:eastAsia="宋体" w:hAnsi="宋体" w:hint="eastAsia"/>
          <w:sz w:val="28"/>
        </w:rPr>
        <w:t>外汇掉期/远期，近端卖出美元买入人民币（根据是否已持有外汇掉期/远期合约决定），远端买入美元卖出人民币。</w:t>
      </w:r>
    </w:p>
    <w:p w14:paraId="6C8685BD" w14:textId="788593E8" w:rsidR="00B00B61" w:rsidRPr="00FD07C3" w:rsidRDefault="00A22DAC" w:rsidP="00CE4226">
      <w:pPr>
        <w:pStyle w:val="a3"/>
        <w:numPr>
          <w:ilvl w:val="0"/>
          <w:numId w:val="2"/>
        </w:numPr>
        <w:ind w:firstLineChars="0"/>
        <w:rPr>
          <w:rFonts w:ascii="宋体" w:eastAsia="宋体" w:hAnsi="宋体"/>
          <w:sz w:val="28"/>
        </w:rPr>
      </w:pPr>
      <w:r w:rsidRPr="00FD07C3">
        <w:rPr>
          <w:rFonts w:ascii="宋体" w:eastAsia="宋体" w:hAnsi="宋体" w:hint="eastAsia"/>
          <w:sz w:val="28"/>
        </w:rPr>
        <w:lastRenderedPageBreak/>
        <w:t>交易期限：</w:t>
      </w:r>
      <w:r w:rsidR="0008485A" w:rsidRPr="00FD07C3">
        <w:rPr>
          <w:rFonts w:ascii="宋体" w:eastAsia="宋体" w:hAnsi="宋体" w:hint="eastAsia"/>
          <w:sz w:val="28"/>
        </w:rPr>
        <w:t>一年，远端到期日为2021年7月13日。</w:t>
      </w:r>
    </w:p>
    <w:p w14:paraId="7FC58E81" w14:textId="77777777" w:rsidR="000E0C9E" w:rsidRPr="00FD07C3" w:rsidRDefault="000E0C9E" w:rsidP="00CE4226">
      <w:pPr>
        <w:pStyle w:val="a3"/>
        <w:numPr>
          <w:ilvl w:val="0"/>
          <w:numId w:val="2"/>
        </w:numPr>
        <w:ind w:firstLineChars="0"/>
        <w:rPr>
          <w:rFonts w:ascii="宋体" w:eastAsia="宋体" w:hAnsi="宋体"/>
          <w:sz w:val="28"/>
        </w:rPr>
      </w:pPr>
      <w:r w:rsidRPr="00FD07C3">
        <w:rPr>
          <w:rFonts w:ascii="宋体" w:eastAsia="宋体" w:hAnsi="宋体" w:hint="eastAsia"/>
          <w:sz w:val="28"/>
        </w:rPr>
        <w:t>交易程序：</w:t>
      </w:r>
    </w:p>
    <w:p w14:paraId="58F8EBF7" w14:textId="01CBC107" w:rsidR="000E0C9E" w:rsidRDefault="000E0C9E" w:rsidP="001B4A7A">
      <w:pPr>
        <w:pStyle w:val="a3"/>
        <w:numPr>
          <w:ilvl w:val="0"/>
          <w:numId w:val="9"/>
        </w:numPr>
        <w:ind w:firstLineChars="0"/>
        <w:rPr>
          <w:rFonts w:ascii="宋体" w:eastAsia="宋体" w:hAnsi="宋体"/>
          <w:sz w:val="28"/>
        </w:rPr>
      </w:pPr>
      <w:r w:rsidRPr="00FD07C3">
        <w:rPr>
          <w:rFonts w:ascii="宋体" w:eastAsia="宋体" w:hAnsi="宋体" w:hint="eastAsia"/>
          <w:sz w:val="28"/>
        </w:rPr>
        <w:t>投标人</w:t>
      </w:r>
      <w:r w:rsidR="00440E5B" w:rsidRPr="00FD07C3">
        <w:rPr>
          <w:rFonts w:ascii="宋体" w:eastAsia="宋体" w:hAnsi="宋体" w:hint="eastAsia"/>
          <w:sz w:val="28"/>
        </w:rPr>
        <w:t>分别</w:t>
      </w:r>
      <w:r w:rsidRPr="00FD07C3">
        <w:rPr>
          <w:rFonts w:ascii="宋体" w:eastAsia="宋体" w:hAnsi="宋体" w:hint="eastAsia"/>
          <w:sz w:val="28"/>
        </w:rPr>
        <w:t>于</w:t>
      </w:r>
      <w:r w:rsidR="00A6119D" w:rsidRPr="00030D10">
        <w:rPr>
          <w:rFonts w:ascii="宋体" w:eastAsia="宋体" w:hAnsi="宋体" w:hint="eastAsia"/>
          <w:sz w:val="28"/>
        </w:rPr>
        <w:t>【</w:t>
      </w:r>
      <w:r w:rsidR="00A6119D" w:rsidRPr="00A6119D">
        <w:rPr>
          <w:rFonts w:ascii="宋体" w:eastAsia="宋体" w:hAnsi="宋体" w:hint="eastAsia"/>
          <w:sz w:val="28"/>
        </w:rPr>
        <w:t>招标公告</w:t>
      </w:r>
      <w:r w:rsidR="00ED7528">
        <w:rPr>
          <w:rFonts w:ascii="宋体" w:eastAsia="宋体" w:hAnsi="宋体" w:hint="eastAsia"/>
          <w:sz w:val="28"/>
        </w:rPr>
        <w:t>之</w:t>
      </w:r>
      <w:r w:rsidR="00A6119D" w:rsidRPr="00A6119D">
        <w:rPr>
          <w:rFonts w:ascii="宋体" w:eastAsia="宋体" w:hAnsi="宋体" w:hint="eastAsia"/>
          <w:sz w:val="28"/>
        </w:rPr>
        <w:t>日起</w:t>
      </w:r>
      <w:r w:rsidR="00A6119D" w:rsidRPr="00A6119D">
        <w:rPr>
          <w:rFonts w:ascii="宋体" w:eastAsia="宋体" w:hAnsi="宋体"/>
          <w:sz w:val="28"/>
        </w:rPr>
        <w:t>5</w:t>
      </w:r>
      <w:r w:rsidR="00A6119D" w:rsidRPr="00A6119D">
        <w:rPr>
          <w:rFonts w:ascii="宋体" w:eastAsia="宋体" w:hAnsi="宋体" w:hint="eastAsia"/>
          <w:sz w:val="28"/>
        </w:rPr>
        <w:t>个工作日内</w:t>
      </w:r>
      <w:r w:rsidR="00A6119D">
        <w:rPr>
          <w:rFonts w:ascii="宋体" w:eastAsia="宋体" w:hAnsi="宋体" w:hint="eastAsia"/>
          <w:sz w:val="28"/>
        </w:rPr>
        <w:t>（含）</w:t>
      </w:r>
      <w:r w:rsidR="00A6119D" w:rsidRPr="00030D10">
        <w:rPr>
          <w:rFonts w:ascii="宋体" w:eastAsia="宋体" w:hAnsi="宋体" w:hint="eastAsia"/>
          <w:sz w:val="28"/>
        </w:rPr>
        <w:t>】</w:t>
      </w:r>
      <w:r w:rsidRPr="00FD07C3">
        <w:rPr>
          <w:rFonts w:ascii="宋体" w:eastAsia="宋体" w:hAnsi="宋体" w:hint="eastAsia"/>
          <w:sz w:val="28"/>
        </w:rPr>
        <w:t>提交正式《</w:t>
      </w:r>
      <w:r w:rsidR="007E4DA7" w:rsidRPr="00FD07C3">
        <w:rPr>
          <w:rFonts w:ascii="宋体" w:eastAsia="宋体" w:hAnsi="宋体" w:hint="eastAsia"/>
          <w:sz w:val="28"/>
        </w:rPr>
        <w:t>投标文件</w:t>
      </w:r>
      <w:r w:rsidRPr="00FD07C3">
        <w:rPr>
          <w:rFonts w:ascii="宋体" w:eastAsia="宋体" w:hAnsi="宋体" w:hint="eastAsia"/>
          <w:sz w:val="28"/>
        </w:rPr>
        <w:t>》</w:t>
      </w:r>
      <w:r w:rsidR="00440E5B" w:rsidRPr="00FD07C3">
        <w:rPr>
          <w:rFonts w:ascii="宋体" w:eastAsia="宋体" w:hAnsi="宋体" w:hint="eastAsia"/>
          <w:sz w:val="28"/>
        </w:rPr>
        <w:t>的电子版及盖章纸质版</w:t>
      </w:r>
      <w:r w:rsidRPr="00FD07C3">
        <w:rPr>
          <w:rFonts w:ascii="宋体" w:eastAsia="宋体" w:hAnsi="宋体" w:hint="eastAsia"/>
          <w:sz w:val="28"/>
        </w:rPr>
        <w:t>，投标人需满足</w:t>
      </w:r>
      <w:r w:rsidR="002E60F1" w:rsidRPr="00FD07C3">
        <w:rPr>
          <w:rFonts w:ascii="宋体" w:eastAsia="宋体" w:hAnsi="宋体" w:hint="eastAsia"/>
          <w:sz w:val="28"/>
        </w:rPr>
        <w:t>“投标人</w:t>
      </w:r>
      <w:r w:rsidR="00B213C9" w:rsidRPr="00FD07C3">
        <w:rPr>
          <w:rFonts w:ascii="宋体" w:eastAsia="宋体" w:hAnsi="宋体" w:hint="eastAsia"/>
          <w:sz w:val="28"/>
        </w:rPr>
        <w:t>资格</w:t>
      </w:r>
      <w:r w:rsidR="002E60F1" w:rsidRPr="00FD07C3">
        <w:rPr>
          <w:rFonts w:ascii="宋体" w:eastAsia="宋体" w:hAnsi="宋体" w:hint="eastAsia"/>
          <w:sz w:val="28"/>
        </w:rPr>
        <w:t>条件”。</w:t>
      </w:r>
    </w:p>
    <w:p w14:paraId="76EDA0AC" w14:textId="38F13AF9" w:rsidR="00A6119D" w:rsidRPr="00FD07C3" w:rsidRDefault="00A6119D" w:rsidP="001B4A7A">
      <w:pPr>
        <w:pStyle w:val="a3"/>
        <w:numPr>
          <w:ilvl w:val="0"/>
          <w:numId w:val="9"/>
        </w:numPr>
        <w:ind w:firstLineChars="0"/>
        <w:rPr>
          <w:rFonts w:ascii="宋体" w:eastAsia="宋体" w:hAnsi="宋体"/>
          <w:sz w:val="28"/>
        </w:rPr>
      </w:pPr>
      <w:r w:rsidRPr="00A6119D">
        <w:rPr>
          <w:rFonts w:ascii="宋体" w:eastAsia="宋体" w:hAnsi="宋体" w:hint="eastAsia"/>
          <w:sz w:val="28"/>
        </w:rPr>
        <w:t>经本公司审核后以邮件方式</w:t>
      </w:r>
      <w:proofErr w:type="gramStart"/>
      <w:r w:rsidRPr="00A6119D">
        <w:rPr>
          <w:rFonts w:ascii="宋体" w:eastAsia="宋体" w:hAnsi="宋体" w:hint="eastAsia"/>
          <w:sz w:val="28"/>
        </w:rPr>
        <w:t>向满足</w:t>
      </w:r>
      <w:proofErr w:type="gramEnd"/>
      <w:r w:rsidRPr="00A6119D">
        <w:rPr>
          <w:rFonts w:ascii="宋体" w:eastAsia="宋体" w:hAnsi="宋体" w:hint="eastAsia"/>
          <w:sz w:val="28"/>
        </w:rPr>
        <w:t>准入条件的投标人发送通知，满足准入条件的投标人应在【招标公告之日起7个工作日内（含）】就与本公司开展外汇衍生金融工具交易完成其内部审批和程序文件签署，使本次交易达到可即时交易的状态。在有关文件中需明确满足招标要求的外汇掉期/远期交易的履约风险缓释措施，且有关协议或合约不得包括要求招标人必须与其进行交易的限制性条款。投标人应在《投标书》中指定接收通知的邮箱地址。</w:t>
      </w:r>
    </w:p>
    <w:p w14:paraId="11D14351" w14:textId="4DB6697E" w:rsidR="00A6119D" w:rsidRDefault="00A6119D" w:rsidP="001B4A7A">
      <w:pPr>
        <w:pStyle w:val="a3"/>
        <w:numPr>
          <w:ilvl w:val="0"/>
          <w:numId w:val="9"/>
        </w:numPr>
        <w:ind w:firstLineChars="0"/>
        <w:rPr>
          <w:rFonts w:ascii="宋体" w:eastAsia="宋体" w:hAnsi="宋体"/>
          <w:sz w:val="28"/>
        </w:rPr>
      </w:pPr>
      <w:r w:rsidRPr="00A6119D">
        <w:rPr>
          <w:rFonts w:ascii="宋体" w:eastAsia="宋体" w:hAnsi="宋体" w:hint="eastAsia"/>
          <w:sz w:val="28"/>
        </w:rPr>
        <w:t>按期完成内部审批和程序文件签署的投标人（简称“交易候选方”）自【招标公告</w:t>
      </w:r>
      <w:r w:rsidR="00ED7528">
        <w:rPr>
          <w:rFonts w:ascii="宋体" w:eastAsia="宋体" w:hAnsi="宋体" w:hint="eastAsia"/>
          <w:sz w:val="28"/>
        </w:rPr>
        <w:t>之</w:t>
      </w:r>
      <w:r w:rsidRPr="00A6119D">
        <w:rPr>
          <w:rFonts w:ascii="宋体" w:eastAsia="宋体" w:hAnsi="宋体" w:hint="eastAsia"/>
          <w:sz w:val="28"/>
        </w:rPr>
        <w:t>日起第8个工作日】</w:t>
      </w:r>
      <w:r w:rsidR="00ED7528">
        <w:rPr>
          <w:rFonts w:ascii="宋体" w:eastAsia="宋体" w:hAnsi="宋体" w:hint="eastAsia"/>
          <w:sz w:val="28"/>
        </w:rPr>
        <w:t>当日开</w:t>
      </w:r>
      <w:r w:rsidRPr="00A6119D">
        <w:rPr>
          <w:rFonts w:ascii="宋体" w:eastAsia="宋体" w:hAnsi="宋体" w:hint="eastAsia"/>
          <w:sz w:val="28"/>
        </w:rPr>
        <w:t>始，于每日上午10点至11点向本公司以邮件或</w:t>
      </w:r>
      <w:proofErr w:type="gramStart"/>
      <w:r w:rsidRPr="00A6119D">
        <w:rPr>
          <w:rFonts w:ascii="宋体" w:eastAsia="宋体" w:hAnsi="宋体" w:hint="eastAsia"/>
          <w:sz w:val="28"/>
        </w:rPr>
        <w:t>微信形式</w:t>
      </w:r>
      <w:proofErr w:type="gramEnd"/>
      <w:r w:rsidRPr="00A6119D">
        <w:rPr>
          <w:rFonts w:ascii="宋体" w:eastAsia="宋体" w:hAnsi="宋体" w:hint="eastAsia"/>
          <w:sz w:val="28"/>
        </w:rPr>
        <w:t>（限定二选一）做日常报价，交易</w:t>
      </w:r>
      <w:r>
        <w:rPr>
          <w:rFonts w:ascii="宋体" w:eastAsia="宋体" w:hAnsi="宋体" w:hint="eastAsia"/>
          <w:sz w:val="28"/>
        </w:rPr>
        <w:t>总</w:t>
      </w:r>
      <w:r w:rsidRPr="00A6119D">
        <w:rPr>
          <w:rFonts w:ascii="宋体" w:eastAsia="宋体" w:hAnsi="宋体" w:hint="eastAsia"/>
          <w:sz w:val="28"/>
        </w:rPr>
        <w:t>金额为</w:t>
      </w:r>
      <w:r>
        <w:rPr>
          <w:rFonts w:ascii="宋体" w:eastAsia="宋体" w:hAnsi="宋体"/>
          <w:sz w:val="28"/>
        </w:rPr>
        <w:t>1.5</w:t>
      </w:r>
      <w:r w:rsidRPr="00A6119D">
        <w:rPr>
          <w:rFonts w:ascii="宋体" w:eastAsia="宋体" w:hAnsi="宋体" w:hint="eastAsia"/>
          <w:sz w:val="28"/>
        </w:rPr>
        <w:t>亿美元。在最终确定中标交易银行前，日常报价应持续进行，节假日除外。投标人应在《投标书》中指定报价形式及不超过2名报价人员及其联系方式。</w:t>
      </w:r>
    </w:p>
    <w:p w14:paraId="43B4F421" w14:textId="385F48C8" w:rsidR="00A6119D" w:rsidRPr="00A6119D" w:rsidRDefault="00A6119D" w:rsidP="001B4A7A">
      <w:pPr>
        <w:pStyle w:val="a3"/>
        <w:numPr>
          <w:ilvl w:val="0"/>
          <w:numId w:val="9"/>
        </w:numPr>
        <w:ind w:firstLineChars="0"/>
        <w:rPr>
          <w:rFonts w:ascii="宋体" w:eastAsia="宋体" w:hAnsi="宋体"/>
          <w:sz w:val="28"/>
        </w:rPr>
      </w:pPr>
      <w:r w:rsidRPr="00A6119D">
        <w:rPr>
          <w:rFonts w:ascii="宋体" w:eastAsia="宋体" w:hAnsi="宋体" w:hint="eastAsia"/>
          <w:sz w:val="28"/>
        </w:rPr>
        <w:t>公司将根据日常报价情况以及市场行情预测，在7月间</w:t>
      </w:r>
      <w:r w:rsidRPr="00A6119D">
        <w:rPr>
          <w:rFonts w:ascii="宋体" w:eastAsia="宋体" w:hAnsi="宋体" w:hint="eastAsia"/>
          <w:sz w:val="28"/>
        </w:rPr>
        <w:lastRenderedPageBreak/>
        <w:t>提前1个工作日通知各交易候选方正式报价日期。交易候选方应于正式报价日上午10点向本公司以邮件或</w:t>
      </w:r>
      <w:proofErr w:type="gramStart"/>
      <w:r w:rsidRPr="00A6119D">
        <w:rPr>
          <w:rFonts w:ascii="宋体" w:eastAsia="宋体" w:hAnsi="宋体" w:hint="eastAsia"/>
          <w:sz w:val="28"/>
        </w:rPr>
        <w:t>微信形式</w:t>
      </w:r>
      <w:proofErr w:type="gramEnd"/>
      <w:r w:rsidRPr="00A6119D">
        <w:rPr>
          <w:rFonts w:ascii="宋体" w:eastAsia="宋体" w:hAnsi="宋体" w:hint="eastAsia"/>
          <w:sz w:val="28"/>
        </w:rPr>
        <w:t>（限定二选一）做正式报价，</w:t>
      </w:r>
      <w:r w:rsidR="00030D10" w:rsidRPr="00A6119D">
        <w:rPr>
          <w:rFonts w:ascii="宋体" w:eastAsia="宋体" w:hAnsi="宋体" w:hint="eastAsia"/>
          <w:sz w:val="28"/>
        </w:rPr>
        <w:t>交易</w:t>
      </w:r>
      <w:r w:rsidR="00030D10">
        <w:rPr>
          <w:rFonts w:ascii="宋体" w:eastAsia="宋体" w:hAnsi="宋体" w:hint="eastAsia"/>
          <w:sz w:val="28"/>
        </w:rPr>
        <w:t>总</w:t>
      </w:r>
      <w:r w:rsidR="00030D10" w:rsidRPr="00A6119D">
        <w:rPr>
          <w:rFonts w:ascii="宋体" w:eastAsia="宋体" w:hAnsi="宋体" w:hint="eastAsia"/>
          <w:sz w:val="28"/>
        </w:rPr>
        <w:t>金额为</w:t>
      </w:r>
      <w:r w:rsidR="00030D10">
        <w:rPr>
          <w:rFonts w:ascii="宋体" w:eastAsia="宋体" w:hAnsi="宋体"/>
          <w:sz w:val="28"/>
        </w:rPr>
        <w:t>1.5</w:t>
      </w:r>
      <w:r w:rsidR="00030D10" w:rsidRPr="00A6119D">
        <w:rPr>
          <w:rFonts w:ascii="宋体" w:eastAsia="宋体" w:hAnsi="宋体" w:hint="eastAsia"/>
          <w:sz w:val="28"/>
        </w:rPr>
        <w:t>亿美元</w:t>
      </w:r>
      <w:r w:rsidRPr="00A6119D">
        <w:rPr>
          <w:rFonts w:ascii="宋体" w:eastAsia="宋体" w:hAnsi="宋体" w:hint="eastAsia"/>
          <w:sz w:val="28"/>
        </w:rPr>
        <w:t>。投标人应在《投标书》中指定报价形式及不超过2名报价人员及其联系方式。</w:t>
      </w:r>
    </w:p>
    <w:p w14:paraId="58CF80C7" w14:textId="62209E88" w:rsidR="002E60F1" w:rsidRPr="00FD07C3" w:rsidRDefault="00A6119D" w:rsidP="001B4A7A">
      <w:pPr>
        <w:pStyle w:val="a3"/>
        <w:numPr>
          <w:ilvl w:val="0"/>
          <w:numId w:val="9"/>
        </w:numPr>
        <w:ind w:firstLineChars="0"/>
        <w:rPr>
          <w:rFonts w:ascii="宋体" w:eastAsia="宋体" w:hAnsi="宋体"/>
          <w:sz w:val="28"/>
        </w:rPr>
      </w:pPr>
      <w:r w:rsidRPr="00A6119D">
        <w:rPr>
          <w:rFonts w:ascii="宋体" w:eastAsia="宋体" w:hAnsi="宋体" w:hint="eastAsia"/>
          <w:sz w:val="28"/>
        </w:rPr>
        <w:t>依据交易候选方的正式报价（即远端购汇价），报价最低的交易候选方</w:t>
      </w:r>
      <w:proofErr w:type="gramStart"/>
      <w:r w:rsidRPr="00A6119D">
        <w:rPr>
          <w:rFonts w:ascii="宋体" w:eastAsia="宋体" w:hAnsi="宋体" w:hint="eastAsia"/>
          <w:sz w:val="28"/>
        </w:rPr>
        <w:t>为锁汇交易</w:t>
      </w:r>
      <w:proofErr w:type="gramEnd"/>
      <w:r w:rsidRPr="00A6119D">
        <w:rPr>
          <w:rFonts w:ascii="宋体" w:eastAsia="宋体" w:hAnsi="宋体" w:hint="eastAsia"/>
          <w:sz w:val="28"/>
        </w:rPr>
        <w:t>的交易银行，届时因外汇衍生品交易市场整体行情与本公司期望价格相差较大、或实际成交价格与报价相差较大等原因本公司有权选择暂停交易，后续将提前通知各交易候选方在特定日期特定时间再次统一报价，仍以报价最低的为交易银行；预计最终报价及交易时间不晚于2020年7月31日</w:t>
      </w:r>
      <w:r w:rsidR="001B4A7A">
        <w:rPr>
          <w:rFonts w:ascii="宋体" w:eastAsia="宋体" w:hAnsi="宋体" w:hint="eastAsia"/>
          <w:sz w:val="28"/>
        </w:rPr>
        <w:t>（含）</w:t>
      </w:r>
      <w:r w:rsidRPr="00A6119D">
        <w:rPr>
          <w:rFonts w:ascii="宋体" w:eastAsia="宋体" w:hAnsi="宋体" w:hint="eastAsia"/>
          <w:sz w:val="28"/>
        </w:rPr>
        <w:t>。</w:t>
      </w:r>
    </w:p>
    <w:p w14:paraId="2B8C4742" w14:textId="08B0599B" w:rsidR="00FD07C3" w:rsidRPr="00FD07C3" w:rsidRDefault="00FD07C3" w:rsidP="00FD07C3">
      <w:pPr>
        <w:pStyle w:val="a3"/>
        <w:spacing w:beforeLines="100" w:before="312"/>
        <w:ind w:firstLineChars="0" w:firstLine="0"/>
        <w:jc w:val="left"/>
        <w:rPr>
          <w:rFonts w:ascii="宋体" w:eastAsia="宋体" w:hAnsi="宋体"/>
          <w:b/>
          <w:sz w:val="36"/>
          <w:szCs w:val="32"/>
        </w:rPr>
      </w:pPr>
      <w:r w:rsidRPr="00FD07C3">
        <w:rPr>
          <w:rFonts w:ascii="宋体" w:eastAsia="宋体" w:hAnsi="宋体" w:hint="eastAsia"/>
          <w:b/>
          <w:sz w:val="36"/>
          <w:szCs w:val="32"/>
        </w:rPr>
        <w:t>二、投标人</w:t>
      </w:r>
      <w:r w:rsidR="00A6119D">
        <w:rPr>
          <w:rFonts w:ascii="宋体" w:eastAsia="宋体" w:hAnsi="宋体" w:hint="eastAsia"/>
          <w:b/>
          <w:sz w:val="36"/>
          <w:szCs w:val="32"/>
        </w:rPr>
        <w:t>须知</w:t>
      </w:r>
    </w:p>
    <w:p w14:paraId="3F967735" w14:textId="77777777" w:rsidR="00B00B61" w:rsidRPr="00FD07C3" w:rsidRDefault="00FD07C3" w:rsidP="00863D89">
      <w:pPr>
        <w:rPr>
          <w:rFonts w:ascii="宋体" w:eastAsia="宋体" w:hAnsi="宋体"/>
          <w:b/>
          <w:sz w:val="28"/>
        </w:rPr>
      </w:pPr>
      <w:r w:rsidRPr="00FD07C3">
        <w:rPr>
          <w:rFonts w:ascii="宋体" w:eastAsia="宋体" w:hAnsi="宋体" w:hint="eastAsia"/>
          <w:b/>
          <w:sz w:val="28"/>
        </w:rPr>
        <w:t>1</w:t>
      </w:r>
      <w:r w:rsidRPr="00FD07C3">
        <w:rPr>
          <w:rFonts w:ascii="宋体" w:eastAsia="宋体" w:hAnsi="宋体"/>
          <w:b/>
          <w:sz w:val="28"/>
        </w:rPr>
        <w:t>.</w:t>
      </w:r>
      <w:r w:rsidR="00433B14" w:rsidRPr="00FD07C3">
        <w:rPr>
          <w:rFonts w:ascii="宋体" w:eastAsia="宋体" w:hAnsi="宋体" w:hint="eastAsia"/>
          <w:b/>
          <w:sz w:val="28"/>
        </w:rPr>
        <w:t>投标人</w:t>
      </w:r>
      <w:r w:rsidR="00863D89" w:rsidRPr="00FD07C3">
        <w:rPr>
          <w:rFonts w:ascii="宋体" w:eastAsia="宋体" w:hAnsi="宋体" w:hint="eastAsia"/>
          <w:b/>
          <w:sz w:val="28"/>
        </w:rPr>
        <w:t>资格条件</w:t>
      </w:r>
      <w:r w:rsidR="00433B14" w:rsidRPr="00FD07C3">
        <w:rPr>
          <w:rFonts w:ascii="宋体" w:eastAsia="宋体" w:hAnsi="宋体" w:hint="eastAsia"/>
          <w:b/>
          <w:sz w:val="28"/>
        </w:rPr>
        <w:t>：</w:t>
      </w:r>
    </w:p>
    <w:p w14:paraId="0A6809FE" w14:textId="538C6D2B" w:rsidR="00863D89" w:rsidRPr="00FD07C3" w:rsidRDefault="00A6119D" w:rsidP="001B4A7A">
      <w:pPr>
        <w:pStyle w:val="a3"/>
        <w:numPr>
          <w:ilvl w:val="0"/>
          <w:numId w:val="10"/>
        </w:numPr>
        <w:ind w:firstLineChars="0"/>
        <w:rPr>
          <w:rFonts w:ascii="宋体" w:eastAsia="宋体" w:hAnsi="宋体"/>
          <w:sz w:val="28"/>
        </w:rPr>
      </w:pPr>
      <w:r w:rsidRPr="00A6119D">
        <w:rPr>
          <w:rFonts w:ascii="宋体" w:eastAsia="宋体" w:hAnsi="宋体" w:hint="eastAsia"/>
          <w:sz w:val="28"/>
        </w:rPr>
        <w:t>须在【招标公告之日起5个工作日内（含）】，投标人已向招标人授予综合授信额度1亿元及以上，</w:t>
      </w:r>
      <w:proofErr w:type="gramStart"/>
      <w:r w:rsidRPr="00A6119D">
        <w:rPr>
          <w:rFonts w:ascii="宋体" w:eastAsia="宋体" w:hAnsi="宋体" w:hint="eastAsia"/>
          <w:sz w:val="28"/>
        </w:rPr>
        <w:t>且授信</w:t>
      </w:r>
      <w:proofErr w:type="gramEnd"/>
      <w:r w:rsidRPr="00A6119D">
        <w:rPr>
          <w:rFonts w:ascii="宋体" w:eastAsia="宋体" w:hAnsi="宋体" w:hint="eastAsia"/>
          <w:sz w:val="28"/>
        </w:rPr>
        <w:t>额度已获得投标人有权机构审批同意</w:t>
      </w:r>
      <w:r w:rsidR="00B213C9" w:rsidRPr="00FD07C3">
        <w:rPr>
          <w:rFonts w:ascii="宋体" w:eastAsia="宋体" w:hAnsi="宋体" w:hint="eastAsia"/>
          <w:sz w:val="28"/>
        </w:rPr>
        <w:t>。</w:t>
      </w:r>
    </w:p>
    <w:p w14:paraId="545411AA" w14:textId="048BCFA7" w:rsidR="00433B14" w:rsidRPr="00FD07C3" w:rsidRDefault="00A6119D" w:rsidP="001B4A7A">
      <w:pPr>
        <w:pStyle w:val="a3"/>
        <w:numPr>
          <w:ilvl w:val="0"/>
          <w:numId w:val="10"/>
        </w:numPr>
        <w:ind w:firstLineChars="0"/>
        <w:rPr>
          <w:rFonts w:ascii="宋体" w:eastAsia="宋体" w:hAnsi="宋体"/>
          <w:sz w:val="28"/>
        </w:rPr>
      </w:pPr>
      <w:r w:rsidRPr="00A6119D">
        <w:rPr>
          <w:rFonts w:ascii="宋体" w:eastAsia="宋体" w:hAnsi="宋体" w:hint="eastAsia"/>
          <w:sz w:val="28"/>
        </w:rPr>
        <w:t>须同意以占用本公司在投标人授予的授信额度作为外汇掉期/远期交易的履约风险缓释措施，同意本公司不以货币资金或提供其他抵押担保的形式缴纳交易保证金</w:t>
      </w:r>
      <w:r w:rsidR="002E60F1" w:rsidRPr="00FD07C3">
        <w:rPr>
          <w:rFonts w:ascii="宋体" w:eastAsia="宋体" w:hAnsi="宋体" w:hint="eastAsia"/>
          <w:sz w:val="28"/>
        </w:rPr>
        <w:t>。</w:t>
      </w:r>
    </w:p>
    <w:p w14:paraId="1426E30A" w14:textId="1CF5D87B" w:rsidR="00A6119D" w:rsidRPr="00A6119D" w:rsidRDefault="00421308" w:rsidP="00A6119D">
      <w:pPr>
        <w:rPr>
          <w:rFonts w:ascii="宋体" w:eastAsia="宋体" w:hAnsi="宋体"/>
          <w:b/>
          <w:sz w:val="28"/>
        </w:rPr>
      </w:pPr>
      <w:r>
        <w:rPr>
          <w:rFonts w:ascii="宋体" w:eastAsia="宋体" w:hAnsi="宋体" w:hint="eastAsia"/>
          <w:b/>
          <w:sz w:val="28"/>
        </w:rPr>
        <w:t>2</w:t>
      </w:r>
      <w:r w:rsidR="00A6119D">
        <w:rPr>
          <w:rFonts w:ascii="宋体" w:eastAsia="宋体" w:hAnsi="宋体"/>
          <w:b/>
          <w:sz w:val="28"/>
        </w:rPr>
        <w:t>.</w:t>
      </w:r>
      <w:r w:rsidR="00A6119D" w:rsidRPr="00A6119D">
        <w:rPr>
          <w:rFonts w:ascii="宋体" w:eastAsia="宋体" w:hAnsi="宋体" w:hint="eastAsia"/>
          <w:b/>
          <w:sz w:val="28"/>
        </w:rPr>
        <w:t>投标人</w:t>
      </w:r>
      <w:r w:rsidR="00A6119D">
        <w:rPr>
          <w:rFonts w:ascii="宋体" w:eastAsia="宋体" w:hAnsi="宋体" w:hint="eastAsia"/>
          <w:b/>
          <w:sz w:val="28"/>
        </w:rPr>
        <w:t>报价</w:t>
      </w:r>
      <w:r w:rsidR="00A6119D" w:rsidRPr="00A6119D">
        <w:rPr>
          <w:rFonts w:ascii="宋体" w:eastAsia="宋体" w:hAnsi="宋体" w:hint="eastAsia"/>
          <w:b/>
          <w:sz w:val="28"/>
        </w:rPr>
        <w:t>：</w:t>
      </w:r>
    </w:p>
    <w:p w14:paraId="1685354D" w14:textId="1D8B47F3" w:rsidR="00A6119D" w:rsidRPr="00030D10" w:rsidRDefault="00030D10" w:rsidP="001B4A7A">
      <w:pPr>
        <w:ind w:leftChars="200" w:left="420" w:firstLineChars="200" w:firstLine="560"/>
        <w:rPr>
          <w:rFonts w:ascii="宋体" w:eastAsia="宋体" w:hAnsi="宋体"/>
          <w:sz w:val="28"/>
          <w:szCs w:val="28"/>
        </w:rPr>
      </w:pPr>
      <w:r w:rsidRPr="00030D10">
        <w:rPr>
          <w:rFonts w:ascii="宋体" w:eastAsia="宋体" w:hAnsi="宋体" w:hint="eastAsia"/>
          <w:sz w:val="28"/>
          <w:szCs w:val="28"/>
        </w:rPr>
        <w:t>经本公司审核后，若投标人不满足上款“投标人准入条件”，</w:t>
      </w:r>
      <w:r w:rsidRPr="00030D10">
        <w:rPr>
          <w:rFonts w:ascii="宋体" w:eastAsia="宋体" w:hAnsi="宋体" w:hint="eastAsia"/>
          <w:sz w:val="28"/>
          <w:szCs w:val="28"/>
        </w:rPr>
        <w:lastRenderedPageBreak/>
        <w:t>或满足准入条件的投标人在【本招标公告之日起7个工作日内（含）】未能完成其内部审批程序和相关程序文件签署实现本次交易达到可即时交易的状态的，本公司将不接受其任何形式的报价</w:t>
      </w:r>
      <w:r w:rsidR="00F81F48">
        <w:rPr>
          <w:rFonts w:ascii="宋体" w:eastAsia="宋体" w:hAnsi="宋体" w:hint="eastAsia"/>
          <w:sz w:val="28"/>
          <w:szCs w:val="28"/>
        </w:rPr>
        <w:t>。</w:t>
      </w:r>
    </w:p>
    <w:p w14:paraId="2040649D" w14:textId="34E5B80F" w:rsidR="00CE4226" w:rsidRPr="00FD07C3" w:rsidRDefault="00A6119D" w:rsidP="00C62FC8">
      <w:pPr>
        <w:rPr>
          <w:rFonts w:ascii="宋体" w:eastAsia="宋体" w:hAnsi="宋体"/>
          <w:b/>
          <w:sz w:val="28"/>
        </w:rPr>
      </w:pPr>
      <w:r>
        <w:rPr>
          <w:rFonts w:ascii="宋体" w:eastAsia="宋体" w:hAnsi="宋体"/>
          <w:b/>
          <w:sz w:val="28"/>
        </w:rPr>
        <w:t>3</w:t>
      </w:r>
      <w:r w:rsidR="00FD07C3" w:rsidRPr="00FD07C3">
        <w:rPr>
          <w:rFonts w:ascii="宋体" w:eastAsia="宋体" w:hAnsi="宋体"/>
          <w:b/>
          <w:sz w:val="28"/>
        </w:rPr>
        <w:t>.</w:t>
      </w:r>
      <w:r w:rsidR="008B14FF" w:rsidRPr="00FD07C3">
        <w:rPr>
          <w:rFonts w:ascii="宋体" w:eastAsia="宋体" w:hAnsi="宋体" w:hint="eastAsia"/>
          <w:b/>
          <w:sz w:val="28"/>
        </w:rPr>
        <w:t>《</w:t>
      </w:r>
      <w:r w:rsidR="007E4DA7" w:rsidRPr="00FD07C3">
        <w:rPr>
          <w:rFonts w:ascii="宋体" w:eastAsia="宋体" w:hAnsi="宋体" w:hint="eastAsia"/>
          <w:b/>
          <w:sz w:val="28"/>
        </w:rPr>
        <w:t>投标文件</w:t>
      </w:r>
      <w:r w:rsidR="008B14FF" w:rsidRPr="00FD07C3">
        <w:rPr>
          <w:rFonts w:ascii="宋体" w:eastAsia="宋体" w:hAnsi="宋体" w:hint="eastAsia"/>
          <w:b/>
          <w:sz w:val="28"/>
        </w:rPr>
        <w:t>》内容</w:t>
      </w:r>
      <w:r w:rsidR="00C62FC8" w:rsidRPr="00FD07C3">
        <w:rPr>
          <w:rFonts w:ascii="宋体" w:eastAsia="宋体" w:hAnsi="宋体" w:hint="eastAsia"/>
          <w:b/>
          <w:sz w:val="28"/>
        </w:rPr>
        <w:t>要求</w:t>
      </w:r>
      <w:r w:rsidR="008B14FF" w:rsidRPr="00FD07C3">
        <w:rPr>
          <w:rFonts w:ascii="宋体" w:eastAsia="宋体" w:hAnsi="宋体" w:hint="eastAsia"/>
          <w:b/>
          <w:sz w:val="28"/>
        </w:rPr>
        <w:t>：</w:t>
      </w:r>
    </w:p>
    <w:p w14:paraId="6160AF7A" w14:textId="77777777" w:rsidR="008B14FF" w:rsidRPr="00FD07C3" w:rsidRDefault="008B14FF" w:rsidP="001B4A7A">
      <w:pPr>
        <w:pStyle w:val="a3"/>
        <w:numPr>
          <w:ilvl w:val="0"/>
          <w:numId w:val="11"/>
        </w:numPr>
        <w:ind w:firstLineChars="0"/>
        <w:rPr>
          <w:rFonts w:ascii="宋体" w:eastAsia="宋体" w:hAnsi="宋体"/>
          <w:sz w:val="28"/>
        </w:rPr>
      </w:pPr>
      <w:r w:rsidRPr="00FD07C3">
        <w:rPr>
          <w:rFonts w:ascii="宋体" w:eastAsia="宋体" w:hAnsi="宋体" w:hint="eastAsia"/>
          <w:sz w:val="28"/>
        </w:rPr>
        <w:t>银行简介和优势</w:t>
      </w:r>
      <w:r w:rsidR="00C62FC8" w:rsidRPr="00FD07C3">
        <w:rPr>
          <w:rFonts w:ascii="宋体" w:eastAsia="宋体" w:hAnsi="宋体" w:hint="eastAsia"/>
          <w:sz w:val="28"/>
        </w:rPr>
        <w:t>—</w:t>
      </w:r>
      <w:r w:rsidR="00086D90" w:rsidRPr="00FD07C3">
        <w:rPr>
          <w:rFonts w:ascii="宋体" w:eastAsia="宋体" w:hAnsi="宋体" w:hint="eastAsia"/>
          <w:sz w:val="28"/>
        </w:rPr>
        <w:t>—</w:t>
      </w:r>
      <w:r w:rsidRPr="00FD07C3">
        <w:rPr>
          <w:rFonts w:ascii="宋体" w:eastAsia="宋体" w:hAnsi="宋体" w:hint="eastAsia"/>
          <w:sz w:val="28"/>
        </w:rPr>
        <w:t>银行背景、业务和资产规模、外汇衍生品交易经验和业绩、最近两年在外汇衍生品市场交易量及交易额、对</w:t>
      </w:r>
      <w:r w:rsidR="00440E5B" w:rsidRPr="00FD07C3">
        <w:rPr>
          <w:rFonts w:ascii="宋体" w:eastAsia="宋体" w:hAnsi="宋体" w:hint="eastAsia"/>
          <w:sz w:val="28"/>
        </w:rPr>
        <w:t>招标人</w:t>
      </w:r>
      <w:proofErr w:type="gramStart"/>
      <w:r w:rsidRPr="00FD07C3">
        <w:rPr>
          <w:rFonts w:ascii="宋体" w:eastAsia="宋体" w:hAnsi="宋体" w:hint="eastAsia"/>
          <w:sz w:val="28"/>
        </w:rPr>
        <w:t>及</w:t>
      </w:r>
      <w:r w:rsidR="00CA7175" w:rsidRPr="00FD07C3">
        <w:rPr>
          <w:rFonts w:ascii="宋体" w:eastAsia="宋体" w:hAnsi="宋体" w:hint="eastAsia"/>
          <w:sz w:val="28"/>
        </w:rPr>
        <w:t>锁汇交易</w:t>
      </w:r>
      <w:proofErr w:type="gramEnd"/>
      <w:r w:rsidR="00CA7175" w:rsidRPr="00FD07C3">
        <w:rPr>
          <w:rFonts w:ascii="宋体" w:eastAsia="宋体" w:hAnsi="宋体" w:hint="eastAsia"/>
          <w:sz w:val="28"/>
        </w:rPr>
        <w:t>背景</w:t>
      </w:r>
      <w:r w:rsidRPr="00FD07C3">
        <w:rPr>
          <w:rFonts w:ascii="宋体" w:eastAsia="宋体" w:hAnsi="宋体" w:hint="eastAsia"/>
          <w:sz w:val="28"/>
        </w:rPr>
        <w:t>的熟悉度等。</w:t>
      </w:r>
    </w:p>
    <w:p w14:paraId="5538D05B" w14:textId="2A17D465" w:rsidR="00014E90" w:rsidRPr="00FD07C3" w:rsidRDefault="00251AC0" w:rsidP="001B4A7A">
      <w:pPr>
        <w:pStyle w:val="a3"/>
        <w:numPr>
          <w:ilvl w:val="0"/>
          <w:numId w:val="11"/>
        </w:numPr>
        <w:ind w:firstLineChars="0"/>
        <w:rPr>
          <w:rFonts w:ascii="宋体" w:eastAsia="宋体" w:hAnsi="宋体"/>
          <w:sz w:val="28"/>
        </w:rPr>
      </w:pPr>
      <w:r w:rsidRPr="00FD07C3">
        <w:rPr>
          <w:rFonts w:ascii="宋体" w:eastAsia="宋体" w:hAnsi="宋体" w:hint="eastAsia"/>
          <w:sz w:val="28"/>
        </w:rPr>
        <w:t>资格</w:t>
      </w:r>
      <w:r w:rsidR="00014E90" w:rsidRPr="00FD07C3">
        <w:rPr>
          <w:rFonts w:ascii="宋体" w:eastAsia="宋体" w:hAnsi="宋体" w:hint="eastAsia"/>
          <w:sz w:val="28"/>
        </w:rPr>
        <w:t>条件</w:t>
      </w:r>
      <w:r w:rsidR="00C62FC8" w:rsidRPr="00FD07C3">
        <w:rPr>
          <w:rFonts w:ascii="宋体" w:eastAsia="宋体" w:hAnsi="宋体" w:hint="eastAsia"/>
          <w:sz w:val="28"/>
        </w:rPr>
        <w:t>—</w:t>
      </w:r>
      <w:r w:rsidR="00086D90" w:rsidRPr="00FD07C3">
        <w:rPr>
          <w:rFonts w:ascii="宋体" w:eastAsia="宋体" w:hAnsi="宋体" w:hint="eastAsia"/>
          <w:sz w:val="28"/>
        </w:rPr>
        <w:t>—</w:t>
      </w:r>
      <w:r w:rsidR="00014E90" w:rsidRPr="00FD07C3">
        <w:rPr>
          <w:rFonts w:ascii="宋体" w:eastAsia="宋体" w:hAnsi="宋体" w:hint="eastAsia"/>
          <w:sz w:val="28"/>
        </w:rPr>
        <w:t>就投标人</w:t>
      </w:r>
      <w:r w:rsidRPr="00FD07C3">
        <w:rPr>
          <w:rFonts w:ascii="宋体" w:eastAsia="宋体" w:hAnsi="宋体" w:hint="eastAsia"/>
          <w:sz w:val="28"/>
        </w:rPr>
        <w:t>资格</w:t>
      </w:r>
      <w:r w:rsidR="00014E90" w:rsidRPr="00FD07C3">
        <w:rPr>
          <w:rFonts w:ascii="宋体" w:eastAsia="宋体" w:hAnsi="宋体" w:hint="eastAsia"/>
          <w:sz w:val="28"/>
        </w:rPr>
        <w:t>条件进行充分描述说明</w:t>
      </w:r>
      <w:r w:rsidR="000333D2" w:rsidRPr="00FD07C3">
        <w:rPr>
          <w:rFonts w:ascii="宋体" w:eastAsia="宋体" w:hAnsi="宋体" w:hint="eastAsia"/>
          <w:sz w:val="28"/>
        </w:rPr>
        <w:t>及相关证明文件，证明文件包含但不限于投标人与</w:t>
      </w:r>
      <w:r w:rsidR="00440E5B" w:rsidRPr="00FD07C3">
        <w:rPr>
          <w:rFonts w:ascii="宋体" w:eastAsia="宋体" w:hAnsi="宋体" w:hint="eastAsia"/>
          <w:sz w:val="28"/>
        </w:rPr>
        <w:t>招标人</w:t>
      </w:r>
      <w:r w:rsidR="000333D2" w:rsidRPr="00FD07C3">
        <w:rPr>
          <w:rFonts w:ascii="宋体" w:eastAsia="宋体" w:hAnsi="宋体" w:hint="eastAsia"/>
          <w:sz w:val="28"/>
        </w:rPr>
        <w:t>签署的授</w:t>
      </w:r>
      <w:proofErr w:type="gramStart"/>
      <w:r w:rsidR="000333D2" w:rsidRPr="00FD07C3">
        <w:rPr>
          <w:rFonts w:ascii="宋体" w:eastAsia="宋体" w:hAnsi="宋体" w:hint="eastAsia"/>
          <w:sz w:val="28"/>
        </w:rPr>
        <w:t>信协议</w:t>
      </w:r>
      <w:proofErr w:type="gramEnd"/>
      <w:r w:rsidR="000333D2" w:rsidRPr="00FD07C3">
        <w:rPr>
          <w:rFonts w:ascii="宋体" w:eastAsia="宋体" w:hAnsi="宋体" w:hint="eastAsia"/>
          <w:sz w:val="28"/>
        </w:rPr>
        <w:t>或投标人有权机构的授信批复</w:t>
      </w:r>
      <w:r w:rsidRPr="00FD07C3">
        <w:rPr>
          <w:rFonts w:ascii="宋体" w:eastAsia="宋体" w:hAnsi="宋体" w:hint="eastAsia"/>
          <w:sz w:val="28"/>
        </w:rPr>
        <w:t>、</w:t>
      </w:r>
      <w:r w:rsidR="00030D10">
        <w:rPr>
          <w:rFonts w:ascii="宋体" w:eastAsia="宋体" w:hAnsi="宋体" w:hint="eastAsia"/>
          <w:sz w:val="28"/>
        </w:rPr>
        <w:t>需签署的</w:t>
      </w:r>
      <w:r w:rsidRPr="00FD07C3">
        <w:rPr>
          <w:rFonts w:ascii="宋体" w:eastAsia="宋体" w:hAnsi="宋体" w:hint="eastAsia"/>
          <w:sz w:val="28"/>
        </w:rPr>
        <w:t>外汇衍生品交易协议或合约</w:t>
      </w:r>
      <w:r w:rsidR="00C935D0" w:rsidRPr="00FD07C3">
        <w:rPr>
          <w:rFonts w:ascii="宋体" w:eastAsia="宋体" w:hAnsi="宋体" w:hint="eastAsia"/>
          <w:sz w:val="28"/>
        </w:rPr>
        <w:t>（可仅提供协议封面</w:t>
      </w:r>
      <w:r w:rsidR="002C1A3C" w:rsidRPr="00FD07C3">
        <w:rPr>
          <w:rFonts w:ascii="宋体" w:eastAsia="宋体" w:hAnsi="宋体" w:hint="eastAsia"/>
          <w:sz w:val="28"/>
        </w:rPr>
        <w:t>页</w:t>
      </w:r>
      <w:r w:rsidR="00C935D0" w:rsidRPr="00FD07C3">
        <w:rPr>
          <w:rFonts w:ascii="宋体" w:eastAsia="宋体" w:hAnsi="宋体" w:hint="eastAsia"/>
          <w:sz w:val="28"/>
        </w:rPr>
        <w:t>、签署页及包含关键要素的协议页）</w:t>
      </w:r>
      <w:r w:rsidR="00014E90" w:rsidRPr="00FD07C3">
        <w:rPr>
          <w:rFonts w:ascii="宋体" w:eastAsia="宋体" w:hAnsi="宋体" w:hint="eastAsia"/>
          <w:sz w:val="28"/>
        </w:rPr>
        <w:t>。</w:t>
      </w:r>
    </w:p>
    <w:p w14:paraId="7F9E289E" w14:textId="77777777" w:rsidR="00282DE7" w:rsidRPr="00FD07C3" w:rsidRDefault="00282DE7" w:rsidP="001B4A7A">
      <w:pPr>
        <w:pStyle w:val="a3"/>
        <w:numPr>
          <w:ilvl w:val="0"/>
          <w:numId w:val="11"/>
        </w:numPr>
        <w:ind w:firstLineChars="0"/>
        <w:rPr>
          <w:rFonts w:ascii="宋体" w:eastAsia="宋体" w:hAnsi="宋体"/>
          <w:sz w:val="28"/>
        </w:rPr>
      </w:pPr>
      <w:r w:rsidRPr="00FD07C3">
        <w:rPr>
          <w:rFonts w:ascii="宋体" w:eastAsia="宋体" w:hAnsi="宋体" w:hint="eastAsia"/>
          <w:sz w:val="28"/>
        </w:rPr>
        <w:t>报价形式及报价人员</w:t>
      </w:r>
      <w:r w:rsidR="00C62FC8" w:rsidRPr="00FD07C3">
        <w:rPr>
          <w:rFonts w:ascii="宋体" w:eastAsia="宋体" w:hAnsi="宋体" w:hint="eastAsia"/>
          <w:sz w:val="28"/>
        </w:rPr>
        <w:t>—</w:t>
      </w:r>
      <w:r w:rsidR="00086D90" w:rsidRPr="00FD07C3">
        <w:rPr>
          <w:rFonts w:ascii="宋体" w:eastAsia="宋体" w:hAnsi="宋体" w:hint="eastAsia"/>
          <w:sz w:val="28"/>
        </w:rPr>
        <w:t>—</w:t>
      </w:r>
      <w:r w:rsidR="00220A21" w:rsidRPr="00FD07C3">
        <w:rPr>
          <w:rFonts w:ascii="宋体" w:eastAsia="宋体" w:hAnsi="宋体" w:hint="eastAsia"/>
          <w:sz w:val="28"/>
        </w:rPr>
        <w:t>明确报价形式并</w:t>
      </w:r>
      <w:r w:rsidRPr="00FD07C3">
        <w:rPr>
          <w:rFonts w:ascii="宋体" w:eastAsia="宋体" w:hAnsi="宋体" w:hint="eastAsia"/>
          <w:sz w:val="28"/>
        </w:rPr>
        <w:t>指定1</w:t>
      </w:r>
      <w:r w:rsidR="00815A94" w:rsidRPr="00FD07C3">
        <w:rPr>
          <w:rFonts w:ascii="宋体" w:eastAsia="宋体" w:hAnsi="宋体" w:hint="eastAsia"/>
          <w:sz w:val="28"/>
        </w:rPr>
        <w:t>至</w:t>
      </w:r>
      <w:r w:rsidRPr="00FD07C3">
        <w:rPr>
          <w:rFonts w:ascii="宋体" w:eastAsia="宋体" w:hAnsi="宋体" w:hint="eastAsia"/>
          <w:sz w:val="28"/>
        </w:rPr>
        <w:t>2名报价人，包含姓名、任职部门、职务、联系电话（座机+手机）。若以邮件形式报价，</w:t>
      </w:r>
      <w:r w:rsidR="000B5D62" w:rsidRPr="00FD07C3">
        <w:rPr>
          <w:rFonts w:ascii="宋体" w:eastAsia="宋体" w:hAnsi="宋体" w:hint="eastAsia"/>
          <w:sz w:val="28"/>
        </w:rPr>
        <w:t>需提供报价人</w:t>
      </w:r>
      <w:r w:rsidR="006048BC" w:rsidRPr="00FD07C3">
        <w:rPr>
          <w:rFonts w:ascii="宋体" w:eastAsia="宋体" w:hAnsi="宋体" w:hint="eastAsia"/>
          <w:sz w:val="28"/>
        </w:rPr>
        <w:t>在贵</w:t>
      </w:r>
      <w:r w:rsidR="000B5D62" w:rsidRPr="00FD07C3">
        <w:rPr>
          <w:rFonts w:ascii="宋体" w:eastAsia="宋体" w:hAnsi="宋体" w:hint="eastAsia"/>
          <w:sz w:val="28"/>
        </w:rPr>
        <w:t>行</w:t>
      </w:r>
      <w:r w:rsidR="006048BC" w:rsidRPr="00FD07C3">
        <w:rPr>
          <w:rFonts w:ascii="宋体" w:eastAsia="宋体" w:hAnsi="宋体" w:hint="eastAsia"/>
          <w:sz w:val="28"/>
        </w:rPr>
        <w:t>的</w:t>
      </w:r>
      <w:r w:rsidR="000B5D62" w:rsidRPr="00FD07C3">
        <w:rPr>
          <w:rFonts w:ascii="宋体" w:eastAsia="宋体" w:hAnsi="宋体" w:hint="eastAsia"/>
          <w:sz w:val="28"/>
        </w:rPr>
        <w:t>企业邮箱</w:t>
      </w:r>
      <w:r w:rsidRPr="00FD07C3">
        <w:rPr>
          <w:rFonts w:ascii="宋体" w:eastAsia="宋体" w:hAnsi="宋体" w:hint="eastAsia"/>
          <w:sz w:val="28"/>
        </w:rPr>
        <w:t>；若以</w:t>
      </w:r>
      <w:proofErr w:type="gramStart"/>
      <w:r w:rsidRPr="00FD07C3">
        <w:rPr>
          <w:rFonts w:ascii="宋体" w:eastAsia="宋体" w:hAnsi="宋体" w:hint="eastAsia"/>
          <w:sz w:val="28"/>
        </w:rPr>
        <w:t>微信形式</w:t>
      </w:r>
      <w:proofErr w:type="gramEnd"/>
      <w:r w:rsidRPr="00FD07C3">
        <w:rPr>
          <w:rFonts w:ascii="宋体" w:eastAsia="宋体" w:hAnsi="宋体" w:hint="eastAsia"/>
          <w:sz w:val="28"/>
        </w:rPr>
        <w:t>报价，需提供报价人微信号</w:t>
      </w:r>
      <w:r w:rsidR="00FD484C" w:rsidRPr="00FD07C3">
        <w:rPr>
          <w:rFonts w:ascii="宋体" w:eastAsia="宋体" w:hAnsi="宋体" w:hint="eastAsia"/>
          <w:sz w:val="28"/>
        </w:rPr>
        <w:t>或对应可添加的手机号</w:t>
      </w:r>
      <w:r w:rsidRPr="00FD07C3">
        <w:rPr>
          <w:rFonts w:ascii="宋体" w:eastAsia="宋体" w:hAnsi="宋体" w:hint="eastAsia"/>
          <w:sz w:val="28"/>
        </w:rPr>
        <w:t>。</w:t>
      </w:r>
    </w:p>
    <w:p w14:paraId="71893560" w14:textId="361711F3" w:rsidR="00282DE7" w:rsidRPr="00FD07C3" w:rsidRDefault="00282DE7" w:rsidP="001B4A7A">
      <w:pPr>
        <w:pStyle w:val="a3"/>
        <w:numPr>
          <w:ilvl w:val="0"/>
          <w:numId w:val="11"/>
        </w:numPr>
        <w:ind w:firstLineChars="0"/>
        <w:rPr>
          <w:rFonts w:ascii="宋体" w:eastAsia="宋体" w:hAnsi="宋体"/>
          <w:sz w:val="28"/>
        </w:rPr>
      </w:pPr>
      <w:r w:rsidRPr="00FD07C3">
        <w:rPr>
          <w:rFonts w:ascii="宋体" w:eastAsia="宋体" w:hAnsi="宋体" w:hint="eastAsia"/>
          <w:sz w:val="28"/>
        </w:rPr>
        <w:t>其他</w:t>
      </w:r>
      <w:r w:rsidR="00C62FC8" w:rsidRPr="00FD07C3">
        <w:rPr>
          <w:rFonts w:ascii="宋体" w:eastAsia="宋体" w:hAnsi="宋体" w:hint="eastAsia"/>
          <w:sz w:val="28"/>
        </w:rPr>
        <w:t>—与本次交易服务</w:t>
      </w:r>
      <w:r w:rsidR="007E4DA7" w:rsidRPr="00FD07C3">
        <w:rPr>
          <w:rFonts w:ascii="宋体" w:eastAsia="宋体" w:hAnsi="宋体" w:hint="eastAsia"/>
          <w:sz w:val="28"/>
        </w:rPr>
        <w:t>相关的其他内容</w:t>
      </w:r>
      <w:r w:rsidR="008C4239">
        <w:rPr>
          <w:rFonts w:ascii="宋体" w:eastAsia="宋体" w:hAnsi="宋体" w:hint="eastAsia"/>
          <w:sz w:val="28"/>
        </w:rPr>
        <w:t>。</w:t>
      </w:r>
    </w:p>
    <w:p w14:paraId="37D18702" w14:textId="7D28C351" w:rsidR="007E4DA7" w:rsidRPr="00FD07C3" w:rsidRDefault="00421308" w:rsidP="007E4DA7">
      <w:pPr>
        <w:ind w:left="427" w:hangingChars="152" w:hanging="427"/>
        <w:rPr>
          <w:rFonts w:ascii="宋体" w:eastAsia="宋体" w:hAnsi="宋体"/>
          <w:b/>
          <w:sz w:val="28"/>
        </w:rPr>
      </w:pPr>
      <w:r>
        <w:rPr>
          <w:rFonts w:ascii="宋体" w:eastAsia="宋体" w:hAnsi="宋体" w:hint="eastAsia"/>
          <w:b/>
          <w:sz w:val="28"/>
        </w:rPr>
        <w:t>4</w:t>
      </w:r>
      <w:r w:rsidR="00FD07C3" w:rsidRPr="00FD07C3">
        <w:rPr>
          <w:rFonts w:ascii="宋体" w:eastAsia="宋体" w:hAnsi="宋体"/>
          <w:b/>
          <w:sz w:val="28"/>
        </w:rPr>
        <w:t>.</w:t>
      </w:r>
      <w:r w:rsidR="007E4DA7" w:rsidRPr="00FD07C3">
        <w:rPr>
          <w:rFonts w:ascii="宋体" w:eastAsia="宋体" w:hAnsi="宋体" w:hint="eastAsia"/>
          <w:b/>
          <w:sz w:val="28"/>
        </w:rPr>
        <w:t>《投标文件》递交截止时间：</w:t>
      </w:r>
    </w:p>
    <w:p w14:paraId="7C351730" w14:textId="706D9CFE" w:rsidR="00014E90" w:rsidRPr="00FD07C3" w:rsidRDefault="00014E90" w:rsidP="001B4A7A">
      <w:pPr>
        <w:ind w:leftChars="200" w:left="420" w:firstLineChars="200" w:firstLine="560"/>
        <w:rPr>
          <w:rFonts w:ascii="宋体" w:eastAsia="宋体" w:hAnsi="宋体"/>
          <w:sz w:val="28"/>
          <w:szCs w:val="28"/>
        </w:rPr>
      </w:pPr>
      <w:r w:rsidRPr="00FD07C3">
        <w:rPr>
          <w:rFonts w:ascii="宋体" w:eastAsia="宋体" w:hAnsi="宋体" w:hint="eastAsia"/>
          <w:sz w:val="28"/>
          <w:szCs w:val="28"/>
        </w:rPr>
        <w:t>《</w:t>
      </w:r>
      <w:r w:rsidR="007E4DA7" w:rsidRPr="00FD07C3">
        <w:rPr>
          <w:rFonts w:ascii="宋体" w:eastAsia="宋体" w:hAnsi="宋体" w:hint="eastAsia"/>
          <w:sz w:val="28"/>
          <w:szCs w:val="28"/>
        </w:rPr>
        <w:t>投标文件</w:t>
      </w:r>
      <w:r w:rsidRPr="00FD07C3">
        <w:rPr>
          <w:rFonts w:ascii="宋体" w:eastAsia="宋体" w:hAnsi="宋体" w:hint="eastAsia"/>
          <w:sz w:val="28"/>
          <w:szCs w:val="28"/>
        </w:rPr>
        <w:t>》的电子文件请于</w:t>
      </w:r>
      <w:r w:rsidR="00030D10" w:rsidRPr="001B4A7A">
        <w:rPr>
          <w:rFonts w:ascii="宋体" w:eastAsia="宋体" w:hAnsi="宋体" w:hint="eastAsia"/>
          <w:sz w:val="28"/>
          <w:szCs w:val="28"/>
        </w:rPr>
        <w:t>【</w:t>
      </w:r>
      <w:r w:rsidR="00030D10" w:rsidRPr="00030D10">
        <w:rPr>
          <w:rFonts w:ascii="宋体" w:eastAsia="宋体" w:hAnsi="宋体" w:hint="eastAsia"/>
          <w:sz w:val="28"/>
          <w:szCs w:val="28"/>
        </w:rPr>
        <w:t>招标公告日起第</w:t>
      </w:r>
      <w:r w:rsidR="00030D10" w:rsidRPr="00030D10">
        <w:rPr>
          <w:rFonts w:ascii="宋体" w:eastAsia="宋体" w:hAnsi="宋体"/>
          <w:sz w:val="28"/>
          <w:szCs w:val="28"/>
        </w:rPr>
        <w:t>4</w:t>
      </w:r>
      <w:r w:rsidR="00030D10" w:rsidRPr="00030D10">
        <w:rPr>
          <w:rFonts w:ascii="宋体" w:eastAsia="宋体" w:hAnsi="宋体" w:hint="eastAsia"/>
          <w:sz w:val="28"/>
          <w:szCs w:val="28"/>
        </w:rPr>
        <w:t>个工作日</w:t>
      </w:r>
      <w:r w:rsidR="001B4A7A">
        <w:rPr>
          <w:rFonts w:ascii="宋体" w:eastAsia="宋体" w:hAnsi="宋体" w:hint="eastAsia"/>
          <w:sz w:val="28"/>
          <w:szCs w:val="28"/>
        </w:rPr>
        <w:t>（含）</w:t>
      </w:r>
      <w:r w:rsidR="00030D10" w:rsidRPr="001B4A7A">
        <w:rPr>
          <w:rFonts w:ascii="宋体" w:eastAsia="宋体" w:hAnsi="宋体" w:hint="eastAsia"/>
          <w:sz w:val="28"/>
          <w:szCs w:val="28"/>
        </w:rPr>
        <w:t>】</w:t>
      </w:r>
      <w:r w:rsidRPr="00FD07C3">
        <w:rPr>
          <w:rFonts w:ascii="宋体" w:eastAsia="宋体" w:hAnsi="宋体" w:hint="eastAsia"/>
          <w:sz w:val="28"/>
          <w:szCs w:val="28"/>
        </w:rPr>
        <w:t>17时前发送给公司，</w:t>
      </w:r>
      <w:r w:rsidR="00251AC0" w:rsidRPr="00FD07C3">
        <w:rPr>
          <w:rFonts w:ascii="宋体" w:eastAsia="宋体" w:hAnsi="宋体" w:hint="eastAsia"/>
          <w:sz w:val="28"/>
          <w:szCs w:val="28"/>
        </w:rPr>
        <w:t>《投标文件》的</w:t>
      </w:r>
      <w:r w:rsidRPr="00FD07C3">
        <w:rPr>
          <w:rFonts w:ascii="宋体" w:eastAsia="宋体" w:hAnsi="宋体" w:hint="eastAsia"/>
          <w:sz w:val="28"/>
          <w:szCs w:val="28"/>
        </w:rPr>
        <w:t>书面盖章文件请于</w:t>
      </w:r>
      <w:r w:rsidR="00030D10" w:rsidRPr="001B4A7A">
        <w:rPr>
          <w:rFonts w:ascii="宋体" w:eastAsia="宋体" w:hAnsi="宋体" w:hint="eastAsia"/>
          <w:sz w:val="28"/>
          <w:szCs w:val="28"/>
        </w:rPr>
        <w:t>【</w:t>
      </w:r>
      <w:r w:rsidR="00030D10" w:rsidRPr="00030D10">
        <w:rPr>
          <w:rFonts w:ascii="宋体" w:eastAsia="宋体" w:hAnsi="宋体" w:hint="eastAsia"/>
          <w:sz w:val="28"/>
          <w:szCs w:val="28"/>
        </w:rPr>
        <w:t>招标公告日起第</w:t>
      </w:r>
      <w:r w:rsidR="00030D10" w:rsidRPr="00030D10">
        <w:rPr>
          <w:rFonts w:ascii="宋体" w:eastAsia="宋体" w:hAnsi="宋体"/>
          <w:sz w:val="28"/>
          <w:szCs w:val="28"/>
        </w:rPr>
        <w:t>5</w:t>
      </w:r>
      <w:r w:rsidR="00030D10" w:rsidRPr="00030D10">
        <w:rPr>
          <w:rFonts w:ascii="宋体" w:eastAsia="宋体" w:hAnsi="宋体" w:hint="eastAsia"/>
          <w:sz w:val="28"/>
          <w:szCs w:val="28"/>
        </w:rPr>
        <w:t>个工作日</w:t>
      </w:r>
      <w:r w:rsidR="001B4A7A">
        <w:rPr>
          <w:rFonts w:ascii="宋体" w:eastAsia="宋体" w:hAnsi="宋体" w:hint="eastAsia"/>
          <w:sz w:val="28"/>
          <w:szCs w:val="28"/>
        </w:rPr>
        <w:t>（含）</w:t>
      </w:r>
      <w:r w:rsidR="00030D10" w:rsidRPr="001B4A7A">
        <w:rPr>
          <w:rFonts w:ascii="宋体" w:eastAsia="宋体" w:hAnsi="宋体" w:hint="eastAsia"/>
          <w:sz w:val="28"/>
          <w:szCs w:val="28"/>
        </w:rPr>
        <w:t>】</w:t>
      </w:r>
      <w:r w:rsidR="00030D10">
        <w:rPr>
          <w:rFonts w:ascii="宋体" w:eastAsia="宋体" w:hAnsi="宋体"/>
          <w:sz w:val="28"/>
          <w:szCs w:val="28"/>
        </w:rPr>
        <w:t>1</w:t>
      </w:r>
      <w:r w:rsidR="00AA52CF">
        <w:rPr>
          <w:rFonts w:ascii="宋体" w:eastAsia="宋体" w:hAnsi="宋体" w:hint="eastAsia"/>
          <w:sz w:val="28"/>
          <w:szCs w:val="28"/>
        </w:rPr>
        <w:t>7</w:t>
      </w:r>
      <w:r w:rsidRPr="00FD07C3">
        <w:rPr>
          <w:rFonts w:ascii="宋体" w:eastAsia="宋体" w:hAnsi="宋体" w:hint="eastAsia"/>
          <w:sz w:val="28"/>
          <w:szCs w:val="28"/>
        </w:rPr>
        <w:t>时前送达</w:t>
      </w:r>
      <w:r w:rsidR="00440E5B" w:rsidRPr="00FD07C3">
        <w:rPr>
          <w:rFonts w:ascii="宋体" w:eastAsia="宋体" w:hAnsi="宋体" w:hint="eastAsia"/>
          <w:sz w:val="28"/>
          <w:szCs w:val="28"/>
        </w:rPr>
        <w:t>招标人</w:t>
      </w:r>
      <w:r w:rsidR="00766231" w:rsidRPr="00FD07C3">
        <w:rPr>
          <w:rFonts w:ascii="宋体" w:eastAsia="宋体" w:hAnsi="宋体" w:hint="eastAsia"/>
          <w:sz w:val="28"/>
          <w:szCs w:val="28"/>
        </w:rPr>
        <w:t>（非工作日</w:t>
      </w:r>
      <w:r w:rsidR="00766231" w:rsidRPr="00FD07C3">
        <w:rPr>
          <w:rFonts w:ascii="宋体" w:eastAsia="宋体" w:hAnsi="宋体" w:hint="eastAsia"/>
          <w:sz w:val="28"/>
          <w:szCs w:val="28"/>
        </w:rPr>
        <w:lastRenderedPageBreak/>
        <w:t>不接收投标文件）</w:t>
      </w:r>
      <w:r w:rsidRPr="00FD07C3">
        <w:rPr>
          <w:rFonts w:ascii="宋体" w:eastAsia="宋体" w:hAnsi="宋体" w:hint="eastAsia"/>
          <w:sz w:val="28"/>
          <w:szCs w:val="28"/>
        </w:rPr>
        <w:t>。</w:t>
      </w:r>
    </w:p>
    <w:p w14:paraId="1BC786DF" w14:textId="08BB80E0" w:rsidR="00CC247D" w:rsidRPr="00FD07C3" w:rsidRDefault="00421308" w:rsidP="00A22DAC">
      <w:pPr>
        <w:ind w:left="708" w:hangingChars="252" w:hanging="708"/>
        <w:rPr>
          <w:rFonts w:ascii="宋体" w:eastAsia="宋体" w:hAnsi="宋体"/>
          <w:b/>
          <w:sz w:val="28"/>
          <w:szCs w:val="28"/>
        </w:rPr>
      </w:pPr>
      <w:r>
        <w:rPr>
          <w:rFonts w:ascii="宋体" w:eastAsia="宋体" w:hAnsi="宋体" w:hint="eastAsia"/>
          <w:b/>
          <w:sz w:val="28"/>
          <w:szCs w:val="28"/>
        </w:rPr>
        <w:t>5</w:t>
      </w:r>
      <w:r w:rsidR="00FD07C3" w:rsidRPr="00FD07C3">
        <w:rPr>
          <w:rFonts w:ascii="宋体" w:eastAsia="宋体" w:hAnsi="宋体"/>
          <w:b/>
          <w:sz w:val="28"/>
          <w:szCs w:val="28"/>
        </w:rPr>
        <w:t>.</w:t>
      </w:r>
      <w:r w:rsidR="00C935D0" w:rsidRPr="00FD07C3">
        <w:rPr>
          <w:rFonts w:ascii="宋体" w:eastAsia="宋体" w:hAnsi="宋体" w:hint="eastAsia"/>
          <w:b/>
          <w:sz w:val="28"/>
          <w:szCs w:val="28"/>
        </w:rPr>
        <w:t>投标人资格审查结果通知：</w:t>
      </w:r>
    </w:p>
    <w:p w14:paraId="508DEB5B" w14:textId="42790404" w:rsidR="00C935D0" w:rsidRDefault="00206CCA" w:rsidP="00CC247D">
      <w:pPr>
        <w:ind w:leftChars="202" w:left="424" w:firstLineChars="253" w:firstLine="708"/>
        <w:rPr>
          <w:rFonts w:ascii="宋体" w:eastAsia="宋体" w:hAnsi="宋体"/>
          <w:sz w:val="28"/>
          <w:szCs w:val="28"/>
        </w:rPr>
      </w:pPr>
      <w:r w:rsidRPr="00FD07C3">
        <w:rPr>
          <w:rFonts w:ascii="宋体" w:eastAsia="宋体" w:hAnsi="宋体" w:hint="eastAsia"/>
          <w:sz w:val="28"/>
          <w:szCs w:val="28"/>
        </w:rPr>
        <w:t>招标人根据投标人提交的《投标文件》按“投标人资格条件”及“《投标文件》内容要求”进行审查，审查结果在</w:t>
      </w:r>
      <w:r w:rsidR="00030D10">
        <w:rPr>
          <w:rFonts w:eastAsia="仿宋" w:hAnsi="仿宋" w:hint="eastAsia"/>
          <w:sz w:val="28"/>
        </w:rPr>
        <w:t>【</w:t>
      </w:r>
      <w:r w:rsidR="00030D10" w:rsidRPr="00A6119D">
        <w:rPr>
          <w:rFonts w:ascii="宋体" w:eastAsia="宋体" w:hAnsi="宋体" w:hint="eastAsia"/>
          <w:sz w:val="28"/>
        </w:rPr>
        <w:t>招标公告发布日起</w:t>
      </w:r>
      <w:r w:rsidR="001B4A7A">
        <w:rPr>
          <w:rFonts w:ascii="宋体" w:eastAsia="宋体" w:hAnsi="宋体" w:hint="eastAsia"/>
          <w:sz w:val="28"/>
        </w:rPr>
        <w:t>第</w:t>
      </w:r>
      <w:r w:rsidR="00030D10">
        <w:rPr>
          <w:rFonts w:ascii="宋体" w:eastAsia="宋体" w:hAnsi="宋体"/>
          <w:sz w:val="28"/>
        </w:rPr>
        <w:t>7</w:t>
      </w:r>
      <w:r w:rsidR="00030D10" w:rsidRPr="00A6119D">
        <w:rPr>
          <w:rFonts w:ascii="宋体" w:eastAsia="宋体" w:hAnsi="宋体" w:hint="eastAsia"/>
          <w:sz w:val="28"/>
        </w:rPr>
        <w:t>个工作日</w:t>
      </w:r>
      <w:r w:rsidR="00030D10">
        <w:rPr>
          <w:rFonts w:eastAsia="仿宋" w:hAnsi="仿宋" w:hint="eastAsia"/>
          <w:sz w:val="28"/>
        </w:rPr>
        <w:t>】</w:t>
      </w:r>
      <w:r w:rsidR="00030D10" w:rsidRPr="00030D10">
        <w:rPr>
          <w:rFonts w:ascii="宋体" w:eastAsia="宋体" w:hAnsi="宋体" w:hint="eastAsia"/>
          <w:sz w:val="28"/>
          <w:szCs w:val="28"/>
        </w:rPr>
        <w:t>1</w:t>
      </w:r>
      <w:r w:rsidR="00030D10">
        <w:rPr>
          <w:rFonts w:ascii="宋体" w:eastAsia="宋体" w:hAnsi="宋体"/>
          <w:sz w:val="28"/>
          <w:szCs w:val="28"/>
        </w:rPr>
        <w:t>7</w:t>
      </w:r>
      <w:r w:rsidR="00030D10" w:rsidRPr="00030D10">
        <w:rPr>
          <w:rFonts w:ascii="宋体" w:eastAsia="宋体" w:hAnsi="宋体" w:hint="eastAsia"/>
          <w:sz w:val="28"/>
          <w:szCs w:val="28"/>
        </w:rPr>
        <w:t>时前</w:t>
      </w:r>
      <w:r w:rsidRPr="00FD07C3">
        <w:rPr>
          <w:rFonts w:ascii="宋体" w:eastAsia="宋体" w:hAnsi="宋体" w:hint="eastAsia"/>
          <w:sz w:val="28"/>
          <w:szCs w:val="28"/>
        </w:rPr>
        <w:t>以</w:t>
      </w:r>
      <w:r w:rsidR="00A22DAC" w:rsidRPr="00FD07C3">
        <w:rPr>
          <w:rFonts w:ascii="宋体" w:eastAsia="宋体" w:hAnsi="宋体" w:hint="eastAsia"/>
          <w:sz w:val="28"/>
          <w:szCs w:val="28"/>
        </w:rPr>
        <w:t>邮件形式通知投标人指定报价人之一。</w:t>
      </w:r>
    </w:p>
    <w:p w14:paraId="0F26F570" w14:textId="23F677E9" w:rsidR="001B4A7A" w:rsidRPr="00FD07C3" w:rsidRDefault="00421308" w:rsidP="001B4A7A">
      <w:pPr>
        <w:ind w:left="708" w:hangingChars="252" w:hanging="708"/>
        <w:rPr>
          <w:rFonts w:ascii="宋体" w:eastAsia="宋体" w:hAnsi="宋体"/>
          <w:b/>
          <w:sz w:val="28"/>
          <w:szCs w:val="28"/>
        </w:rPr>
      </w:pPr>
      <w:r>
        <w:rPr>
          <w:rFonts w:ascii="宋体" w:eastAsia="宋体" w:hAnsi="宋体" w:hint="eastAsia"/>
          <w:b/>
          <w:sz w:val="28"/>
          <w:szCs w:val="28"/>
        </w:rPr>
        <w:t>6</w:t>
      </w:r>
      <w:r w:rsidR="001B4A7A" w:rsidRPr="00FD07C3">
        <w:rPr>
          <w:rFonts w:ascii="宋体" w:eastAsia="宋体" w:hAnsi="宋体"/>
          <w:b/>
          <w:sz w:val="28"/>
          <w:szCs w:val="28"/>
        </w:rPr>
        <w:t>.</w:t>
      </w:r>
      <w:r w:rsidR="001B4A7A">
        <w:rPr>
          <w:rFonts w:ascii="宋体" w:eastAsia="宋体" w:hAnsi="宋体" w:hint="eastAsia"/>
          <w:b/>
          <w:sz w:val="28"/>
          <w:szCs w:val="28"/>
        </w:rPr>
        <w:t>招标公告日</w:t>
      </w:r>
      <w:r w:rsidR="001B4A7A" w:rsidRPr="00FD07C3">
        <w:rPr>
          <w:rFonts w:ascii="宋体" w:eastAsia="宋体" w:hAnsi="宋体" w:hint="eastAsia"/>
          <w:b/>
          <w:sz w:val="28"/>
          <w:szCs w:val="28"/>
        </w:rPr>
        <w:t>：</w:t>
      </w:r>
    </w:p>
    <w:p w14:paraId="379BEB14" w14:textId="7E2F3DCA" w:rsidR="001B4A7A" w:rsidRPr="001B4A7A" w:rsidRDefault="001B4A7A" w:rsidP="001B4A7A">
      <w:pPr>
        <w:ind w:leftChars="202" w:left="424" w:firstLineChars="253" w:firstLine="708"/>
        <w:rPr>
          <w:rFonts w:ascii="宋体" w:eastAsia="宋体" w:hAnsi="宋体"/>
          <w:sz w:val="28"/>
          <w:szCs w:val="28"/>
        </w:rPr>
      </w:pPr>
      <w:r>
        <w:rPr>
          <w:rFonts w:ascii="宋体" w:eastAsia="宋体" w:hAnsi="宋体" w:hint="eastAsia"/>
          <w:sz w:val="28"/>
          <w:szCs w:val="28"/>
        </w:rPr>
        <w:t>本次招标公告日为2</w:t>
      </w:r>
      <w:r>
        <w:rPr>
          <w:rFonts w:ascii="宋体" w:eastAsia="宋体" w:hAnsi="宋体"/>
          <w:sz w:val="28"/>
          <w:szCs w:val="28"/>
        </w:rPr>
        <w:t>020</w:t>
      </w:r>
      <w:r>
        <w:rPr>
          <w:rFonts w:ascii="宋体" w:eastAsia="宋体" w:hAnsi="宋体" w:hint="eastAsia"/>
          <w:sz w:val="28"/>
          <w:szCs w:val="28"/>
        </w:rPr>
        <w:t>年7月</w:t>
      </w:r>
      <w:r w:rsidR="006B2AC0">
        <w:rPr>
          <w:rFonts w:ascii="宋体" w:eastAsia="宋体" w:hAnsi="宋体" w:hint="eastAsia"/>
          <w:sz w:val="28"/>
          <w:szCs w:val="28"/>
        </w:rPr>
        <w:t>6</w:t>
      </w:r>
      <w:r>
        <w:rPr>
          <w:rFonts w:ascii="宋体" w:eastAsia="宋体" w:hAnsi="宋体" w:hint="eastAsia"/>
          <w:sz w:val="28"/>
          <w:szCs w:val="28"/>
        </w:rPr>
        <w:t>日，与本次招标相关的时间安排均自招标公告日</w:t>
      </w:r>
      <w:r w:rsidR="00AA52CF">
        <w:rPr>
          <w:rFonts w:ascii="宋体" w:eastAsia="宋体" w:hAnsi="宋体" w:hint="eastAsia"/>
          <w:sz w:val="28"/>
          <w:szCs w:val="28"/>
        </w:rPr>
        <w:t>当</w:t>
      </w:r>
      <w:r>
        <w:rPr>
          <w:rFonts w:ascii="宋体" w:eastAsia="宋体" w:hAnsi="宋体" w:hint="eastAsia"/>
          <w:sz w:val="28"/>
          <w:szCs w:val="28"/>
        </w:rPr>
        <w:t>日起算。</w:t>
      </w:r>
    </w:p>
    <w:p w14:paraId="6F8AF3CC" w14:textId="022F72BD" w:rsidR="00C935D0" w:rsidRPr="00FD07C3" w:rsidRDefault="00FD07C3" w:rsidP="00FD07C3">
      <w:pPr>
        <w:pStyle w:val="a3"/>
        <w:ind w:firstLineChars="0" w:firstLine="0"/>
        <w:jc w:val="left"/>
        <w:rPr>
          <w:rFonts w:ascii="宋体" w:eastAsia="宋体" w:hAnsi="宋体"/>
          <w:b/>
          <w:sz w:val="36"/>
          <w:szCs w:val="32"/>
        </w:rPr>
      </w:pPr>
      <w:r w:rsidRPr="00FD07C3">
        <w:rPr>
          <w:rFonts w:ascii="宋体" w:eastAsia="宋体" w:hAnsi="宋体" w:hint="eastAsia"/>
          <w:b/>
          <w:sz w:val="36"/>
          <w:szCs w:val="32"/>
        </w:rPr>
        <w:t>三、招标人联系方式</w:t>
      </w:r>
    </w:p>
    <w:p w14:paraId="40B7CEF9" w14:textId="77777777" w:rsidR="007E4DA7" w:rsidRPr="00FD07C3" w:rsidRDefault="007E4DA7" w:rsidP="007E4DA7">
      <w:pPr>
        <w:rPr>
          <w:rFonts w:ascii="宋体" w:eastAsia="宋体" w:hAnsi="宋体"/>
          <w:b/>
          <w:sz w:val="28"/>
          <w:szCs w:val="28"/>
        </w:rPr>
      </w:pPr>
      <w:r w:rsidRPr="00FD07C3">
        <w:rPr>
          <w:rFonts w:ascii="宋体" w:eastAsia="宋体" w:hAnsi="宋体" w:hint="eastAsia"/>
          <w:b/>
          <w:sz w:val="28"/>
          <w:szCs w:val="28"/>
        </w:rPr>
        <w:t>招标人联系方式：</w:t>
      </w:r>
    </w:p>
    <w:p w14:paraId="668BF5A7" w14:textId="777DF337" w:rsidR="007E4DA7" w:rsidRPr="00FD07C3" w:rsidRDefault="006F0F0C" w:rsidP="007E4DA7">
      <w:pPr>
        <w:pStyle w:val="a3"/>
        <w:numPr>
          <w:ilvl w:val="0"/>
          <w:numId w:val="6"/>
        </w:numPr>
        <w:ind w:left="1134" w:firstLineChars="0"/>
        <w:rPr>
          <w:rFonts w:ascii="宋体" w:eastAsia="宋体" w:hAnsi="宋体"/>
          <w:sz w:val="28"/>
          <w:szCs w:val="28"/>
        </w:rPr>
      </w:pPr>
      <w:r w:rsidRPr="00FD07C3">
        <w:rPr>
          <w:rFonts w:ascii="宋体" w:eastAsia="宋体" w:hAnsi="宋体" w:hint="eastAsia"/>
          <w:sz w:val="28"/>
          <w:szCs w:val="28"/>
        </w:rPr>
        <w:t>联系人：</w:t>
      </w:r>
      <w:r w:rsidR="00A6119D">
        <w:rPr>
          <w:rFonts w:ascii="宋体" w:eastAsia="宋体" w:hAnsi="宋体" w:hint="eastAsia"/>
          <w:sz w:val="28"/>
          <w:szCs w:val="28"/>
        </w:rPr>
        <w:t>刘睿</w:t>
      </w:r>
    </w:p>
    <w:p w14:paraId="225C07A6" w14:textId="3C8BD519" w:rsidR="007E4DA7" w:rsidRPr="00FD07C3" w:rsidRDefault="006F0F0C" w:rsidP="007E4DA7">
      <w:pPr>
        <w:pStyle w:val="a3"/>
        <w:numPr>
          <w:ilvl w:val="0"/>
          <w:numId w:val="6"/>
        </w:numPr>
        <w:ind w:left="1134" w:firstLineChars="0"/>
        <w:rPr>
          <w:rFonts w:ascii="宋体" w:eastAsia="宋体" w:hAnsi="宋体"/>
          <w:sz w:val="28"/>
          <w:szCs w:val="28"/>
        </w:rPr>
      </w:pPr>
      <w:r w:rsidRPr="00FD07C3">
        <w:rPr>
          <w:rFonts w:ascii="宋体" w:eastAsia="宋体" w:hAnsi="宋体" w:hint="eastAsia"/>
          <w:sz w:val="28"/>
          <w:szCs w:val="28"/>
        </w:rPr>
        <w:t>联系电话：</w:t>
      </w:r>
      <w:r w:rsidR="00A6119D">
        <w:rPr>
          <w:rFonts w:ascii="宋体" w:eastAsia="宋体" w:hAnsi="宋体"/>
          <w:sz w:val="28"/>
          <w:szCs w:val="28"/>
        </w:rPr>
        <w:t>18664508125</w:t>
      </w:r>
      <w:r w:rsidRPr="00FD07C3">
        <w:rPr>
          <w:rFonts w:ascii="宋体" w:eastAsia="宋体" w:hAnsi="宋体" w:hint="eastAsia"/>
          <w:sz w:val="28"/>
          <w:szCs w:val="28"/>
        </w:rPr>
        <w:t>（</w:t>
      </w:r>
      <w:proofErr w:type="gramStart"/>
      <w:r w:rsidRPr="00FD07C3">
        <w:rPr>
          <w:rFonts w:ascii="宋体" w:eastAsia="宋体" w:hAnsi="宋体" w:hint="eastAsia"/>
          <w:sz w:val="28"/>
          <w:szCs w:val="28"/>
        </w:rPr>
        <w:t>同微信</w:t>
      </w:r>
      <w:proofErr w:type="gramEnd"/>
      <w:r w:rsidRPr="00FD07C3">
        <w:rPr>
          <w:rFonts w:ascii="宋体" w:eastAsia="宋体" w:hAnsi="宋体" w:hint="eastAsia"/>
          <w:sz w:val="28"/>
          <w:szCs w:val="28"/>
        </w:rPr>
        <w:t>）  0755—8285</w:t>
      </w:r>
      <w:r w:rsidR="00A6119D">
        <w:rPr>
          <w:rFonts w:ascii="宋体" w:eastAsia="宋体" w:hAnsi="宋体"/>
          <w:sz w:val="28"/>
          <w:szCs w:val="28"/>
        </w:rPr>
        <w:t xml:space="preserve"> </w:t>
      </w:r>
      <w:r w:rsidRPr="00FD07C3">
        <w:rPr>
          <w:rFonts w:ascii="宋体" w:eastAsia="宋体" w:hAnsi="宋体" w:hint="eastAsia"/>
          <w:sz w:val="28"/>
          <w:szCs w:val="28"/>
        </w:rPr>
        <w:t xml:space="preserve">3584   </w:t>
      </w:r>
    </w:p>
    <w:p w14:paraId="3F9E2812" w14:textId="62E67E20" w:rsidR="006F0F0C" w:rsidRPr="00FD07C3" w:rsidRDefault="006F0F0C" w:rsidP="006F0F0C">
      <w:pPr>
        <w:pStyle w:val="a3"/>
        <w:numPr>
          <w:ilvl w:val="0"/>
          <w:numId w:val="6"/>
        </w:numPr>
        <w:ind w:left="1134" w:firstLineChars="0"/>
        <w:rPr>
          <w:rFonts w:ascii="宋体" w:eastAsia="宋体" w:hAnsi="宋体"/>
          <w:sz w:val="28"/>
          <w:szCs w:val="28"/>
        </w:rPr>
      </w:pPr>
      <w:r w:rsidRPr="00FD07C3">
        <w:rPr>
          <w:rFonts w:ascii="宋体" w:eastAsia="宋体" w:hAnsi="宋体" w:hint="eastAsia"/>
          <w:sz w:val="28"/>
          <w:szCs w:val="28"/>
        </w:rPr>
        <w:t>联系邮箱：</w:t>
      </w:r>
      <w:r w:rsidR="00A6119D">
        <w:rPr>
          <w:rFonts w:ascii="宋体" w:eastAsia="宋体" w:hAnsi="宋体" w:hint="eastAsia"/>
          <w:sz w:val="28"/>
          <w:szCs w:val="28"/>
        </w:rPr>
        <w:t>SGS-liurui@hotmail.com</w:t>
      </w:r>
    </w:p>
    <w:p w14:paraId="3174204B" w14:textId="77777777" w:rsidR="007E4DA7" w:rsidRPr="00FD07C3" w:rsidRDefault="006F0F0C" w:rsidP="007E4DA7">
      <w:pPr>
        <w:pStyle w:val="a3"/>
        <w:numPr>
          <w:ilvl w:val="0"/>
          <w:numId w:val="6"/>
        </w:numPr>
        <w:ind w:left="1134" w:firstLineChars="0"/>
        <w:rPr>
          <w:rFonts w:ascii="宋体" w:eastAsia="宋体" w:hAnsi="宋体"/>
          <w:sz w:val="28"/>
          <w:szCs w:val="28"/>
        </w:rPr>
      </w:pPr>
      <w:r w:rsidRPr="00FD07C3">
        <w:rPr>
          <w:rFonts w:ascii="宋体" w:eastAsia="宋体" w:hAnsi="宋体" w:hint="eastAsia"/>
          <w:sz w:val="28"/>
          <w:szCs w:val="28"/>
        </w:rPr>
        <w:t>联系地址：深圳市福田区益田路江苏大厦裙楼2-4层</w:t>
      </w:r>
    </w:p>
    <w:p w14:paraId="4F07AA59" w14:textId="77777777" w:rsidR="007E4DA7" w:rsidRPr="00FD07C3" w:rsidRDefault="005C1580" w:rsidP="00FD07C3">
      <w:pPr>
        <w:pStyle w:val="a3"/>
        <w:ind w:firstLineChars="0" w:firstLine="0"/>
        <w:jc w:val="left"/>
        <w:rPr>
          <w:rFonts w:ascii="宋体" w:eastAsia="宋体" w:hAnsi="宋体"/>
          <w:b/>
          <w:sz w:val="36"/>
          <w:szCs w:val="32"/>
        </w:rPr>
      </w:pPr>
      <w:r w:rsidRPr="00FD07C3">
        <w:rPr>
          <w:rFonts w:ascii="宋体" w:eastAsia="宋体" w:hAnsi="宋体" w:hint="eastAsia"/>
          <w:b/>
          <w:sz w:val="36"/>
          <w:szCs w:val="32"/>
        </w:rPr>
        <w:t>附件：报价表样式</w:t>
      </w:r>
    </w:p>
    <w:p w14:paraId="741EEEA6" w14:textId="77777777" w:rsidR="00FD07C3" w:rsidRDefault="00FD07C3" w:rsidP="00014E90">
      <w:pPr>
        <w:pStyle w:val="a4"/>
        <w:spacing w:before="156"/>
        <w:ind w:firstLineChars="1607" w:firstLine="4500"/>
        <w:jc w:val="right"/>
        <w:rPr>
          <w:rFonts w:ascii="宋体" w:hAnsi="宋体"/>
          <w:sz w:val="28"/>
          <w:szCs w:val="28"/>
        </w:rPr>
      </w:pPr>
    </w:p>
    <w:p w14:paraId="61B639BC" w14:textId="77777777" w:rsidR="00014E90" w:rsidRPr="00FD07C3" w:rsidRDefault="00014E90" w:rsidP="00014E90">
      <w:pPr>
        <w:pStyle w:val="a4"/>
        <w:spacing w:before="156"/>
        <w:ind w:firstLineChars="1607" w:firstLine="4500"/>
        <w:jc w:val="right"/>
        <w:rPr>
          <w:rFonts w:ascii="宋体" w:hAnsi="宋体"/>
          <w:sz w:val="28"/>
          <w:szCs w:val="28"/>
        </w:rPr>
      </w:pPr>
      <w:r w:rsidRPr="00FD07C3">
        <w:rPr>
          <w:rFonts w:ascii="宋体" w:hAnsi="宋体" w:hint="eastAsia"/>
          <w:sz w:val="28"/>
          <w:szCs w:val="28"/>
        </w:rPr>
        <w:t xml:space="preserve"> 深圳高速公路股份有限公司</w:t>
      </w:r>
    </w:p>
    <w:p w14:paraId="26D1BCA3" w14:textId="2D999697" w:rsidR="00014E90" w:rsidRPr="00FD07C3" w:rsidRDefault="00014E90" w:rsidP="00014E90">
      <w:pPr>
        <w:pStyle w:val="a4"/>
        <w:spacing w:before="156"/>
        <w:ind w:firstLineChars="0" w:firstLine="0"/>
        <w:jc w:val="right"/>
        <w:rPr>
          <w:rFonts w:ascii="宋体" w:hAnsi="宋体"/>
          <w:sz w:val="28"/>
          <w:szCs w:val="28"/>
        </w:rPr>
      </w:pPr>
      <w:r w:rsidRPr="00FD07C3">
        <w:rPr>
          <w:rFonts w:ascii="宋体" w:hAnsi="宋体" w:hint="eastAsia"/>
          <w:sz w:val="28"/>
          <w:szCs w:val="28"/>
        </w:rPr>
        <w:t xml:space="preserve">     20</w:t>
      </w:r>
      <w:r w:rsidR="00A6119D">
        <w:rPr>
          <w:rFonts w:ascii="宋体" w:hAnsi="宋体"/>
          <w:sz w:val="28"/>
          <w:szCs w:val="28"/>
        </w:rPr>
        <w:t>20</w:t>
      </w:r>
      <w:r w:rsidRPr="00FD07C3">
        <w:rPr>
          <w:rFonts w:ascii="宋体" w:hAnsi="宋体" w:hint="eastAsia"/>
          <w:sz w:val="28"/>
          <w:szCs w:val="28"/>
        </w:rPr>
        <w:t>年</w:t>
      </w:r>
      <w:r w:rsidR="00A6119D">
        <w:rPr>
          <w:rFonts w:ascii="宋体" w:hAnsi="宋体"/>
          <w:sz w:val="28"/>
          <w:szCs w:val="28"/>
        </w:rPr>
        <w:t>7</w:t>
      </w:r>
      <w:r w:rsidRPr="00FD07C3">
        <w:rPr>
          <w:rFonts w:ascii="宋体" w:hAnsi="宋体" w:hint="eastAsia"/>
          <w:sz w:val="28"/>
          <w:szCs w:val="28"/>
        </w:rPr>
        <w:t>月</w:t>
      </w:r>
      <w:r w:rsidR="006B2AC0">
        <w:rPr>
          <w:rFonts w:ascii="宋体" w:hAnsi="宋体" w:hint="eastAsia"/>
          <w:sz w:val="28"/>
          <w:szCs w:val="28"/>
        </w:rPr>
        <w:t>6</w:t>
      </w:r>
      <w:r w:rsidRPr="00FD07C3">
        <w:rPr>
          <w:rFonts w:ascii="宋体" w:hAnsi="宋体" w:hint="eastAsia"/>
          <w:sz w:val="28"/>
          <w:szCs w:val="28"/>
        </w:rPr>
        <w:t>日</w:t>
      </w:r>
    </w:p>
    <w:p w14:paraId="573E7CCD" w14:textId="77777777" w:rsidR="006F0F0C" w:rsidRPr="00FD07C3" w:rsidRDefault="00AE0B49" w:rsidP="00FD07C3">
      <w:pPr>
        <w:widowControl/>
        <w:jc w:val="left"/>
        <w:rPr>
          <w:rFonts w:ascii="仿宋" w:eastAsia="仿宋" w:hAnsi="仿宋"/>
          <w:b/>
          <w:sz w:val="22"/>
        </w:rPr>
      </w:pPr>
      <w:r w:rsidRPr="002C1A3C">
        <w:rPr>
          <w:rFonts w:ascii="仿宋" w:eastAsia="仿宋" w:hAnsi="仿宋"/>
          <w:sz w:val="22"/>
        </w:rPr>
        <w:br w:type="page"/>
      </w:r>
      <w:r w:rsidR="006F0F0C" w:rsidRPr="00FD07C3">
        <w:rPr>
          <w:rFonts w:ascii="仿宋" w:eastAsia="仿宋" w:hAnsi="仿宋" w:hint="eastAsia"/>
          <w:b/>
          <w:sz w:val="28"/>
        </w:rPr>
        <w:lastRenderedPageBreak/>
        <w:t>附件：</w:t>
      </w:r>
    </w:p>
    <w:p w14:paraId="1346982C" w14:textId="77777777" w:rsidR="006F0F0C" w:rsidRPr="002C1A3C" w:rsidRDefault="006F0F0C" w:rsidP="006F0F0C">
      <w:pPr>
        <w:pStyle w:val="a3"/>
        <w:ind w:left="480" w:firstLineChars="0" w:firstLine="0"/>
        <w:rPr>
          <w:rFonts w:ascii="仿宋" w:eastAsia="仿宋" w:hAnsi="仿宋"/>
          <w:sz w:val="22"/>
        </w:rPr>
      </w:pPr>
    </w:p>
    <w:p w14:paraId="16487F58" w14:textId="77777777" w:rsidR="006F0F0C" w:rsidRPr="002C1A3C" w:rsidRDefault="006F0F0C" w:rsidP="005C1580">
      <w:pPr>
        <w:pStyle w:val="a3"/>
        <w:ind w:left="480" w:firstLineChars="0" w:firstLine="0"/>
        <w:jc w:val="center"/>
        <w:rPr>
          <w:rFonts w:ascii="仿宋" w:eastAsia="仿宋" w:hAnsi="仿宋"/>
          <w:b/>
          <w:sz w:val="32"/>
        </w:rPr>
      </w:pPr>
      <w:r w:rsidRPr="002C1A3C">
        <w:rPr>
          <w:rFonts w:ascii="仿宋" w:eastAsia="仿宋" w:hAnsi="仿宋" w:hint="eastAsia"/>
          <w:b/>
          <w:sz w:val="32"/>
        </w:rPr>
        <w:t>报价表样式</w:t>
      </w:r>
    </w:p>
    <w:p w14:paraId="7649FEA6" w14:textId="77777777" w:rsidR="005C1580" w:rsidRPr="002C1A3C" w:rsidRDefault="005C1580" w:rsidP="006F0F0C">
      <w:pPr>
        <w:pStyle w:val="a3"/>
        <w:ind w:left="480" w:firstLineChars="0" w:firstLine="0"/>
        <w:rPr>
          <w:rFonts w:ascii="仿宋" w:eastAsia="仿宋" w:hAnsi="仿宋"/>
          <w:sz w:val="22"/>
        </w:rPr>
      </w:pPr>
    </w:p>
    <w:tbl>
      <w:tblPr>
        <w:tblStyle w:val="a9"/>
        <w:tblW w:w="8133" w:type="dxa"/>
        <w:tblInd w:w="108" w:type="dxa"/>
        <w:tblLook w:val="04A0" w:firstRow="1" w:lastRow="0" w:firstColumn="1" w:lastColumn="0" w:noHBand="0" w:noVBand="1"/>
      </w:tblPr>
      <w:tblGrid>
        <w:gridCol w:w="1150"/>
        <w:gridCol w:w="1188"/>
        <w:gridCol w:w="1151"/>
        <w:gridCol w:w="1668"/>
        <w:gridCol w:w="1559"/>
        <w:gridCol w:w="1417"/>
      </w:tblGrid>
      <w:tr w:rsidR="005C1580" w:rsidRPr="002C1A3C" w14:paraId="64172774" w14:textId="77777777" w:rsidTr="002077B9">
        <w:tc>
          <w:tcPr>
            <w:tcW w:w="1150" w:type="dxa"/>
          </w:tcPr>
          <w:p w14:paraId="0FBB228A" w14:textId="77777777" w:rsidR="005C1580" w:rsidRPr="002C1A3C" w:rsidRDefault="005C1580" w:rsidP="006F0F0C">
            <w:pPr>
              <w:pStyle w:val="a3"/>
              <w:ind w:firstLineChars="0" w:firstLine="0"/>
              <w:rPr>
                <w:rFonts w:ascii="仿宋" w:eastAsia="仿宋" w:hAnsi="仿宋"/>
                <w:b/>
                <w:sz w:val="22"/>
              </w:rPr>
            </w:pPr>
            <w:r w:rsidRPr="002C1A3C">
              <w:rPr>
                <w:rFonts w:ascii="仿宋" w:eastAsia="仿宋" w:hAnsi="仿宋" w:hint="eastAsia"/>
                <w:b/>
                <w:sz w:val="22"/>
              </w:rPr>
              <w:t>交易银行</w:t>
            </w:r>
          </w:p>
        </w:tc>
        <w:tc>
          <w:tcPr>
            <w:tcW w:w="1188" w:type="dxa"/>
          </w:tcPr>
          <w:p w14:paraId="1928C1E8" w14:textId="77777777" w:rsidR="005C1580" w:rsidRPr="002C1A3C" w:rsidRDefault="005C1580" w:rsidP="00CE34B0">
            <w:pPr>
              <w:pStyle w:val="a3"/>
              <w:ind w:firstLineChars="0" w:firstLine="0"/>
              <w:rPr>
                <w:rFonts w:ascii="仿宋" w:eastAsia="仿宋" w:hAnsi="仿宋"/>
                <w:b/>
                <w:sz w:val="22"/>
              </w:rPr>
            </w:pPr>
            <w:r w:rsidRPr="002C1A3C">
              <w:rPr>
                <w:rFonts w:ascii="仿宋" w:eastAsia="仿宋" w:hAnsi="仿宋" w:hint="eastAsia"/>
                <w:b/>
                <w:sz w:val="22"/>
              </w:rPr>
              <w:t>交易品种</w:t>
            </w:r>
          </w:p>
        </w:tc>
        <w:tc>
          <w:tcPr>
            <w:tcW w:w="1151" w:type="dxa"/>
          </w:tcPr>
          <w:p w14:paraId="4BA3967B" w14:textId="77777777" w:rsidR="005C1580" w:rsidRPr="002C1A3C" w:rsidRDefault="005C1580" w:rsidP="00CE34B0">
            <w:pPr>
              <w:pStyle w:val="a3"/>
              <w:ind w:firstLineChars="0" w:firstLine="0"/>
              <w:rPr>
                <w:rFonts w:ascii="仿宋" w:eastAsia="仿宋" w:hAnsi="仿宋"/>
                <w:b/>
                <w:sz w:val="22"/>
              </w:rPr>
            </w:pPr>
            <w:r w:rsidRPr="002C1A3C">
              <w:rPr>
                <w:rFonts w:ascii="仿宋" w:eastAsia="仿宋" w:hAnsi="仿宋" w:hint="eastAsia"/>
                <w:b/>
                <w:sz w:val="22"/>
              </w:rPr>
              <w:t>交易币种及金额</w:t>
            </w:r>
          </w:p>
        </w:tc>
        <w:tc>
          <w:tcPr>
            <w:tcW w:w="1668" w:type="dxa"/>
          </w:tcPr>
          <w:p w14:paraId="5DD0C52C" w14:textId="77777777" w:rsidR="005C1580" w:rsidRPr="002C1A3C" w:rsidRDefault="005C1580" w:rsidP="00CE34B0">
            <w:pPr>
              <w:pStyle w:val="a3"/>
              <w:ind w:firstLineChars="0" w:firstLine="0"/>
              <w:rPr>
                <w:rFonts w:ascii="仿宋" w:eastAsia="仿宋" w:hAnsi="仿宋"/>
                <w:b/>
                <w:sz w:val="22"/>
              </w:rPr>
            </w:pPr>
            <w:r w:rsidRPr="002C1A3C">
              <w:rPr>
                <w:rFonts w:ascii="仿宋" w:eastAsia="仿宋" w:hAnsi="仿宋" w:hint="eastAsia"/>
                <w:b/>
                <w:sz w:val="22"/>
              </w:rPr>
              <w:t>近端交割汇价</w:t>
            </w:r>
          </w:p>
          <w:p w14:paraId="2D2916AE" w14:textId="77777777" w:rsidR="005C1580" w:rsidRPr="002C1A3C" w:rsidRDefault="005C1580" w:rsidP="00CE34B0">
            <w:pPr>
              <w:pStyle w:val="a3"/>
              <w:ind w:firstLineChars="0" w:firstLine="0"/>
              <w:rPr>
                <w:rFonts w:ascii="仿宋" w:eastAsia="仿宋" w:hAnsi="仿宋"/>
                <w:b/>
                <w:sz w:val="22"/>
              </w:rPr>
            </w:pPr>
            <w:r w:rsidRPr="002C1A3C">
              <w:rPr>
                <w:rFonts w:ascii="仿宋" w:eastAsia="仿宋" w:hAnsi="仿宋" w:hint="eastAsia"/>
                <w:b/>
                <w:sz w:val="22"/>
              </w:rPr>
              <w:t>/即期汇价</w:t>
            </w:r>
          </w:p>
        </w:tc>
        <w:tc>
          <w:tcPr>
            <w:tcW w:w="1559" w:type="dxa"/>
          </w:tcPr>
          <w:p w14:paraId="1C57E80E" w14:textId="77777777" w:rsidR="005C1580" w:rsidRPr="002C1A3C" w:rsidRDefault="005C1580" w:rsidP="00CE34B0">
            <w:pPr>
              <w:pStyle w:val="a3"/>
              <w:ind w:firstLineChars="0" w:firstLine="0"/>
              <w:rPr>
                <w:rFonts w:ascii="仿宋" w:eastAsia="仿宋" w:hAnsi="仿宋"/>
                <w:b/>
                <w:sz w:val="22"/>
              </w:rPr>
            </w:pPr>
            <w:r w:rsidRPr="002C1A3C">
              <w:rPr>
                <w:rFonts w:ascii="仿宋" w:eastAsia="仿宋" w:hAnsi="仿宋" w:hint="eastAsia"/>
                <w:b/>
                <w:sz w:val="22"/>
              </w:rPr>
              <w:t>远端购汇汇价</w:t>
            </w:r>
          </w:p>
        </w:tc>
        <w:tc>
          <w:tcPr>
            <w:tcW w:w="1417" w:type="dxa"/>
          </w:tcPr>
          <w:p w14:paraId="736E2891" w14:textId="77777777" w:rsidR="005C1580" w:rsidRPr="002C1A3C" w:rsidRDefault="002077B9" w:rsidP="006F0F0C">
            <w:pPr>
              <w:pStyle w:val="a3"/>
              <w:ind w:firstLineChars="0" w:firstLine="0"/>
              <w:rPr>
                <w:rFonts w:ascii="仿宋" w:eastAsia="仿宋" w:hAnsi="仿宋"/>
                <w:b/>
                <w:sz w:val="22"/>
              </w:rPr>
            </w:pPr>
            <w:r w:rsidRPr="002C1A3C">
              <w:rPr>
                <w:rFonts w:ascii="仿宋" w:eastAsia="仿宋" w:hAnsi="仿宋" w:hint="eastAsia"/>
                <w:b/>
                <w:sz w:val="22"/>
              </w:rPr>
              <w:t>远端交割日期</w:t>
            </w:r>
          </w:p>
        </w:tc>
      </w:tr>
      <w:tr w:rsidR="00D61382" w:rsidRPr="002C1A3C" w14:paraId="4DF3E601" w14:textId="77777777" w:rsidTr="002077B9">
        <w:tc>
          <w:tcPr>
            <w:tcW w:w="1150" w:type="dxa"/>
          </w:tcPr>
          <w:p w14:paraId="7691CED8" w14:textId="77777777" w:rsidR="00D61382" w:rsidRPr="002C1A3C" w:rsidRDefault="00D61382" w:rsidP="006F0F0C">
            <w:pPr>
              <w:pStyle w:val="a3"/>
              <w:ind w:firstLineChars="0" w:firstLine="0"/>
              <w:rPr>
                <w:rFonts w:ascii="仿宋" w:eastAsia="仿宋" w:hAnsi="仿宋"/>
                <w:sz w:val="22"/>
              </w:rPr>
            </w:pPr>
          </w:p>
        </w:tc>
        <w:tc>
          <w:tcPr>
            <w:tcW w:w="1188" w:type="dxa"/>
          </w:tcPr>
          <w:p w14:paraId="52B92456" w14:textId="77777777" w:rsidR="00D61382" w:rsidRPr="002C1A3C" w:rsidRDefault="00D61382" w:rsidP="00CE34B0">
            <w:pPr>
              <w:pStyle w:val="a3"/>
              <w:ind w:firstLineChars="0" w:firstLine="0"/>
              <w:rPr>
                <w:rFonts w:ascii="仿宋" w:eastAsia="仿宋" w:hAnsi="仿宋"/>
                <w:sz w:val="22"/>
              </w:rPr>
            </w:pPr>
            <w:r w:rsidRPr="002C1A3C">
              <w:rPr>
                <w:rFonts w:ascii="仿宋" w:eastAsia="仿宋" w:hAnsi="仿宋" w:hint="eastAsia"/>
                <w:sz w:val="22"/>
              </w:rPr>
              <w:t>外汇掉期/远期</w:t>
            </w:r>
          </w:p>
        </w:tc>
        <w:tc>
          <w:tcPr>
            <w:tcW w:w="1151" w:type="dxa"/>
          </w:tcPr>
          <w:p w14:paraId="23B3D86D" w14:textId="77777777" w:rsidR="00D61382" w:rsidRPr="002C1A3C" w:rsidRDefault="00D61382" w:rsidP="00CE34B0">
            <w:pPr>
              <w:pStyle w:val="a3"/>
              <w:ind w:firstLineChars="0" w:firstLine="0"/>
              <w:rPr>
                <w:rFonts w:ascii="仿宋" w:eastAsia="仿宋" w:hAnsi="仿宋"/>
                <w:sz w:val="22"/>
              </w:rPr>
            </w:pPr>
            <w:r w:rsidRPr="002C1A3C">
              <w:rPr>
                <w:rFonts w:ascii="仿宋" w:eastAsia="仿宋" w:hAnsi="仿宋" w:hint="eastAsia"/>
                <w:sz w:val="22"/>
              </w:rPr>
              <w:t>USD1.5亿</w:t>
            </w:r>
          </w:p>
        </w:tc>
        <w:tc>
          <w:tcPr>
            <w:tcW w:w="1668" w:type="dxa"/>
          </w:tcPr>
          <w:p w14:paraId="458297A0" w14:textId="77777777" w:rsidR="00D61382" w:rsidRPr="002C1A3C" w:rsidRDefault="00D61382" w:rsidP="00CE34B0">
            <w:pPr>
              <w:pStyle w:val="a3"/>
              <w:ind w:firstLineChars="0" w:firstLine="0"/>
              <w:rPr>
                <w:rFonts w:ascii="仿宋" w:eastAsia="仿宋" w:hAnsi="仿宋"/>
                <w:sz w:val="22"/>
              </w:rPr>
            </w:pPr>
          </w:p>
        </w:tc>
        <w:tc>
          <w:tcPr>
            <w:tcW w:w="1559" w:type="dxa"/>
          </w:tcPr>
          <w:p w14:paraId="3DFFC0A6" w14:textId="77777777" w:rsidR="00D61382" w:rsidRPr="002C1A3C" w:rsidRDefault="00D61382" w:rsidP="00CE34B0">
            <w:pPr>
              <w:pStyle w:val="a3"/>
              <w:ind w:firstLineChars="0" w:firstLine="0"/>
              <w:rPr>
                <w:rFonts w:ascii="仿宋" w:eastAsia="仿宋" w:hAnsi="仿宋"/>
                <w:sz w:val="22"/>
              </w:rPr>
            </w:pPr>
          </w:p>
        </w:tc>
        <w:tc>
          <w:tcPr>
            <w:tcW w:w="1417" w:type="dxa"/>
          </w:tcPr>
          <w:p w14:paraId="178E6CE2" w14:textId="77777777" w:rsidR="00D61382" w:rsidRPr="002C1A3C" w:rsidRDefault="00D61382" w:rsidP="00D61382">
            <w:pPr>
              <w:pStyle w:val="a3"/>
              <w:ind w:firstLineChars="0" w:firstLine="0"/>
              <w:rPr>
                <w:rFonts w:ascii="仿宋" w:eastAsia="仿宋" w:hAnsi="仿宋"/>
                <w:sz w:val="22"/>
              </w:rPr>
            </w:pPr>
            <w:r w:rsidRPr="002C1A3C">
              <w:rPr>
                <w:rFonts w:ascii="仿宋" w:eastAsia="仿宋" w:hAnsi="仿宋" w:hint="eastAsia"/>
                <w:sz w:val="22"/>
              </w:rPr>
              <w:t>2021/7/13</w:t>
            </w:r>
          </w:p>
        </w:tc>
      </w:tr>
    </w:tbl>
    <w:p w14:paraId="20CB8E48" w14:textId="77777777" w:rsidR="002077B9" w:rsidRPr="002C1A3C" w:rsidRDefault="002077B9" w:rsidP="006F0F0C">
      <w:pPr>
        <w:pStyle w:val="a3"/>
        <w:ind w:left="480" w:firstLineChars="0" w:firstLine="0"/>
        <w:rPr>
          <w:rFonts w:ascii="仿宋" w:eastAsia="仿宋" w:hAnsi="仿宋"/>
          <w:sz w:val="22"/>
        </w:rPr>
      </w:pPr>
    </w:p>
    <w:p w14:paraId="3C1E126F" w14:textId="77777777" w:rsidR="002077B9" w:rsidRPr="002C1A3C" w:rsidRDefault="002077B9" w:rsidP="00A22DAC">
      <w:pPr>
        <w:pStyle w:val="a3"/>
        <w:ind w:firstLineChars="0" w:firstLine="0"/>
        <w:rPr>
          <w:rFonts w:ascii="仿宋" w:eastAsia="仿宋" w:hAnsi="仿宋"/>
          <w:sz w:val="22"/>
        </w:rPr>
      </w:pPr>
    </w:p>
    <w:p w14:paraId="68B60197" w14:textId="77777777" w:rsidR="0008485A" w:rsidRPr="002C1A3C" w:rsidRDefault="00D61382" w:rsidP="00A22DAC">
      <w:pPr>
        <w:pStyle w:val="a3"/>
        <w:ind w:firstLineChars="0" w:firstLine="0"/>
        <w:rPr>
          <w:rFonts w:ascii="仿宋" w:eastAsia="仿宋" w:hAnsi="仿宋"/>
          <w:sz w:val="22"/>
        </w:rPr>
      </w:pPr>
      <w:r w:rsidRPr="002C1A3C">
        <w:rPr>
          <w:rFonts w:ascii="仿宋" w:eastAsia="仿宋" w:hAnsi="仿宋" w:hint="eastAsia"/>
          <w:sz w:val="22"/>
        </w:rPr>
        <w:t>填表</w:t>
      </w:r>
      <w:r w:rsidR="002077B9" w:rsidRPr="002C1A3C">
        <w:rPr>
          <w:rFonts w:ascii="仿宋" w:eastAsia="仿宋" w:hAnsi="仿宋" w:hint="eastAsia"/>
          <w:sz w:val="22"/>
        </w:rPr>
        <w:t>说明：</w:t>
      </w:r>
    </w:p>
    <w:p w14:paraId="2967F2D2" w14:textId="77777777" w:rsidR="0008485A" w:rsidRPr="002C1A3C" w:rsidRDefault="002077B9" w:rsidP="0008485A">
      <w:pPr>
        <w:pStyle w:val="a3"/>
        <w:numPr>
          <w:ilvl w:val="0"/>
          <w:numId w:val="8"/>
        </w:numPr>
        <w:ind w:firstLineChars="0"/>
        <w:rPr>
          <w:rFonts w:ascii="仿宋" w:eastAsia="仿宋" w:hAnsi="仿宋"/>
          <w:sz w:val="22"/>
        </w:rPr>
      </w:pPr>
      <w:r w:rsidRPr="002C1A3C">
        <w:rPr>
          <w:rFonts w:ascii="仿宋" w:eastAsia="仿宋" w:hAnsi="仿宋" w:hint="eastAsia"/>
          <w:sz w:val="22"/>
        </w:rPr>
        <w:t>若交易品种为“外汇掉期”，近端对应</w:t>
      </w:r>
      <w:r w:rsidR="00A22DAC" w:rsidRPr="002C1A3C">
        <w:rPr>
          <w:rFonts w:ascii="仿宋" w:eastAsia="仿宋" w:hAnsi="仿宋" w:hint="eastAsia"/>
          <w:sz w:val="22"/>
        </w:rPr>
        <w:t>为</w:t>
      </w:r>
      <w:r w:rsidRPr="002C1A3C">
        <w:rPr>
          <w:rFonts w:ascii="仿宋" w:eastAsia="仿宋" w:hAnsi="仿宋" w:hint="eastAsia"/>
          <w:sz w:val="22"/>
        </w:rPr>
        <w:t>交割汇价；若交易品种为“外汇远期”，近端对应</w:t>
      </w:r>
      <w:r w:rsidR="00A22DAC" w:rsidRPr="002C1A3C">
        <w:rPr>
          <w:rFonts w:ascii="仿宋" w:eastAsia="仿宋" w:hAnsi="仿宋" w:hint="eastAsia"/>
          <w:sz w:val="22"/>
        </w:rPr>
        <w:t>为</w:t>
      </w:r>
      <w:r w:rsidRPr="002C1A3C">
        <w:rPr>
          <w:rFonts w:ascii="仿宋" w:eastAsia="仿宋" w:hAnsi="仿宋" w:hint="eastAsia"/>
          <w:sz w:val="22"/>
        </w:rPr>
        <w:t>报价时点即期汇价。</w:t>
      </w:r>
    </w:p>
    <w:p w14:paraId="13DB2A86" w14:textId="5C5237BF" w:rsidR="002077B9" w:rsidRPr="002C1A3C" w:rsidRDefault="00D61382" w:rsidP="0008485A">
      <w:pPr>
        <w:pStyle w:val="a3"/>
        <w:numPr>
          <w:ilvl w:val="0"/>
          <w:numId w:val="8"/>
        </w:numPr>
        <w:ind w:firstLineChars="0"/>
        <w:rPr>
          <w:rFonts w:ascii="仿宋" w:eastAsia="仿宋" w:hAnsi="仿宋"/>
          <w:sz w:val="22"/>
        </w:rPr>
      </w:pPr>
      <w:r w:rsidRPr="002C1A3C">
        <w:rPr>
          <w:rFonts w:ascii="仿宋" w:eastAsia="仿宋" w:hAnsi="仿宋" w:hint="eastAsia"/>
          <w:sz w:val="22"/>
        </w:rPr>
        <w:t>投标人</w:t>
      </w:r>
      <w:r w:rsidR="00A6119D">
        <w:rPr>
          <w:rFonts w:ascii="仿宋" w:eastAsia="仿宋" w:hAnsi="仿宋" w:hint="eastAsia"/>
          <w:sz w:val="22"/>
        </w:rPr>
        <w:t>须</w:t>
      </w:r>
      <w:r w:rsidR="0010669A" w:rsidRPr="002C1A3C">
        <w:rPr>
          <w:rFonts w:ascii="仿宋" w:eastAsia="仿宋" w:hAnsi="仿宋" w:hint="eastAsia"/>
          <w:sz w:val="22"/>
        </w:rPr>
        <w:t>选择远端交割日期为2021/7/13进行报价</w:t>
      </w:r>
      <w:r w:rsidR="0036633C" w:rsidRPr="002C1A3C">
        <w:rPr>
          <w:rFonts w:ascii="仿宋" w:eastAsia="仿宋" w:hAnsi="仿宋" w:hint="eastAsia"/>
          <w:sz w:val="22"/>
        </w:rPr>
        <w:t>。</w:t>
      </w:r>
    </w:p>
    <w:sectPr w:rsidR="002077B9" w:rsidRPr="002C1A3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D7B2E" w14:textId="77777777" w:rsidR="00276273" w:rsidRDefault="00276273" w:rsidP="00E835A2">
      <w:r>
        <w:separator/>
      </w:r>
    </w:p>
  </w:endnote>
  <w:endnote w:type="continuationSeparator" w:id="0">
    <w:p w14:paraId="47558295" w14:textId="77777777" w:rsidR="00276273" w:rsidRDefault="00276273" w:rsidP="00E8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40461"/>
      <w:docPartObj>
        <w:docPartGallery w:val="Page Numbers (Bottom of Page)"/>
        <w:docPartUnique/>
      </w:docPartObj>
    </w:sdtPr>
    <w:sdtEndPr/>
    <w:sdtContent>
      <w:sdt>
        <w:sdtPr>
          <w:id w:val="-1669238322"/>
          <w:docPartObj>
            <w:docPartGallery w:val="Page Numbers (Top of Page)"/>
            <w:docPartUnique/>
          </w:docPartObj>
        </w:sdtPr>
        <w:sdtEndPr/>
        <w:sdtContent>
          <w:p w14:paraId="521C1F1F" w14:textId="77777777" w:rsidR="00E835A2" w:rsidRDefault="00E835A2">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DA2C91">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DA2C91">
              <w:rPr>
                <w:b/>
                <w:bCs/>
                <w:noProof/>
              </w:rPr>
              <w:t>6</w:t>
            </w:r>
            <w:r>
              <w:rPr>
                <w:b/>
                <w:bCs/>
                <w:sz w:val="24"/>
                <w:szCs w:val="24"/>
              </w:rPr>
              <w:fldChar w:fldCharType="end"/>
            </w:r>
          </w:p>
        </w:sdtContent>
      </w:sdt>
    </w:sdtContent>
  </w:sdt>
  <w:p w14:paraId="1BE2C001" w14:textId="77777777" w:rsidR="00E835A2" w:rsidRDefault="00E835A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171724" w14:textId="77777777" w:rsidR="00276273" w:rsidRDefault="00276273" w:rsidP="00E835A2">
      <w:r>
        <w:separator/>
      </w:r>
    </w:p>
  </w:footnote>
  <w:footnote w:type="continuationSeparator" w:id="0">
    <w:p w14:paraId="40076D3F" w14:textId="77777777" w:rsidR="00276273" w:rsidRDefault="00276273" w:rsidP="00E835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050"/>
    <w:multiLevelType w:val="hybridMultilevel"/>
    <w:tmpl w:val="874E1F90"/>
    <w:lvl w:ilvl="0" w:tplc="04090011">
      <w:start w:val="1"/>
      <w:numFmt w:val="decimal"/>
      <w:lvlText w:val="%1)"/>
      <w:lvlJc w:val="left"/>
      <w:pPr>
        <w:ind w:left="1560" w:hanging="360"/>
      </w:pPr>
      <w:rPr>
        <w:rFonts w:hint="default"/>
        <w:lang w:val="en-US"/>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
    <w:nsid w:val="0F5260CF"/>
    <w:multiLevelType w:val="hybridMultilevel"/>
    <w:tmpl w:val="99AAB678"/>
    <w:lvl w:ilvl="0" w:tplc="37D2E7A8">
      <w:start w:val="1"/>
      <w:numFmt w:val="decimal"/>
      <w:lvlText w:val="%1、"/>
      <w:lvlJc w:val="left"/>
      <w:pPr>
        <w:ind w:left="66" w:hanging="360"/>
      </w:pPr>
      <w:rPr>
        <w:rFonts w:hint="default"/>
      </w:rPr>
    </w:lvl>
    <w:lvl w:ilvl="1" w:tplc="04090019" w:tentative="1">
      <w:start w:val="1"/>
      <w:numFmt w:val="lowerLetter"/>
      <w:lvlText w:val="%2)"/>
      <w:lvlJc w:val="left"/>
      <w:pPr>
        <w:ind w:left="546" w:hanging="420"/>
      </w:pPr>
    </w:lvl>
    <w:lvl w:ilvl="2" w:tplc="0409001B" w:tentative="1">
      <w:start w:val="1"/>
      <w:numFmt w:val="lowerRoman"/>
      <w:lvlText w:val="%3."/>
      <w:lvlJc w:val="right"/>
      <w:pPr>
        <w:ind w:left="966" w:hanging="420"/>
      </w:pPr>
    </w:lvl>
    <w:lvl w:ilvl="3" w:tplc="0409000F" w:tentative="1">
      <w:start w:val="1"/>
      <w:numFmt w:val="decimal"/>
      <w:lvlText w:val="%4."/>
      <w:lvlJc w:val="left"/>
      <w:pPr>
        <w:ind w:left="1386" w:hanging="420"/>
      </w:pPr>
    </w:lvl>
    <w:lvl w:ilvl="4" w:tplc="04090019" w:tentative="1">
      <w:start w:val="1"/>
      <w:numFmt w:val="lowerLetter"/>
      <w:lvlText w:val="%5)"/>
      <w:lvlJc w:val="left"/>
      <w:pPr>
        <w:ind w:left="1806" w:hanging="420"/>
      </w:pPr>
    </w:lvl>
    <w:lvl w:ilvl="5" w:tplc="0409001B" w:tentative="1">
      <w:start w:val="1"/>
      <w:numFmt w:val="lowerRoman"/>
      <w:lvlText w:val="%6."/>
      <w:lvlJc w:val="right"/>
      <w:pPr>
        <w:ind w:left="2226" w:hanging="420"/>
      </w:pPr>
    </w:lvl>
    <w:lvl w:ilvl="6" w:tplc="0409000F" w:tentative="1">
      <w:start w:val="1"/>
      <w:numFmt w:val="decimal"/>
      <w:lvlText w:val="%7."/>
      <w:lvlJc w:val="left"/>
      <w:pPr>
        <w:ind w:left="2646" w:hanging="420"/>
      </w:pPr>
    </w:lvl>
    <w:lvl w:ilvl="7" w:tplc="04090019" w:tentative="1">
      <w:start w:val="1"/>
      <w:numFmt w:val="lowerLetter"/>
      <w:lvlText w:val="%8)"/>
      <w:lvlJc w:val="left"/>
      <w:pPr>
        <w:ind w:left="3066" w:hanging="420"/>
      </w:pPr>
    </w:lvl>
    <w:lvl w:ilvl="8" w:tplc="0409001B" w:tentative="1">
      <w:start w:val="1"/>
      <w:numFmt w:val="lowerRoman"/>
      <w:lvlText w:val="%9."/>
      <w:lvlJc w:val="right"/>
      <w:pPr>
        <w:ind w:left="3486" w:hanging="420"/>
      </w:pPr>
    </w:lvl>
  </w:abstractNum>
  <w:abstractNum w:abstractNumId="2">
    <w:nsid w:val="35900FA2"/>
    <w:multiLevelType w:val="hybridMultilevel"/>
    <w:tmpl w:val="74429016"/>
    <w:lvl w:ilvl="0" w:tplc="0409000F">
      <w:start w:val="1"/>
      <w:numFmt w:val="decimal"/>
      <w:lvlText w:val="%1."/>
      <w:lvlJc w:val="left"/>
      <w:pPr>
        <w:ind w:left="72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C610374"/>
    <w:multiLevelType w:val="hybridMultilevel"/>
    <w:tmpl w:val="874E1F90"/>
    <w:lvl w:ilvl="0" w:tplc="04090011">
      <w:start w:val="1"/>
      <w:numFmt w:val="decimal"/>
      <w:lvlText w:val="%1)"/>
      <w:lvlJc w:val="left"/>
      <w:pPr>
        <w:ind w:left="1560" w:hanging="360"/>
      </w:pPr>
      <w:rPr>
        <w:rFonts w:hint="default"/>
        <w:lang w:val="en-US"/>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4">
    <w:nsid w:val="3FAA2DEA"/>
    <w:multiLevelType w:val="hybridMultilevel"/>
    <w:tmpl w:val="874E1F90"/>
    <w:lvl w:ilvl="0" w:tplc="04090011">
      <w:start w:val="1"/>
      <w:numFmt w:val="decimal"/>
      <w:lvlText w:val="%1)"/>
      <w:lvlJc w:val="left"/>
      <w:pPr>
        <w:ind w:left="1560" w:hanging="360"/>
      </w:pPr>
      <w:rPr>
        <w:rFonts w:hint="default"/>
        <w:lang w:val="en-US"/>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5">
    <w:nsid w:val="455C1577"/>
    <w:multiLevelType w:val="hybridMultilevel"/>
    <w:tmpl w:val="FDD44FD8"/>
    <w:lvl w:ilvl="0" w:tplc="0409000F">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nsid w:val="50004FA1"/>
    <w:multiLevelType w:val="hybridMultilevel"/>
    <w:tmpl w:val="F0B85E00"/>
    <w:lvl w:ilvl="0" w:tplc="E88E42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049521F"/>
    <w:multiLevelType w:val="hybridMultilevel"/>
    <w:tmpl w:val="849614D4"/>
    <w:lvl w:ilvl="0" w:tplc="04090011">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5BA33729"/>
    <w:multiLevelType w:val="hybridMultilevel"/>
    <w:tmpl w:val="CBF059F4"/>
    <w:lvl w:ilvl="0" w:tplc="04090011">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9">
    <w:nsid w:val="6B741BDA"/>
    <w:multiLevelType w:val="hybridMultilevel"/>
    <w:tmpl w:val="874E1F90"/>
    <w:lvl w:ilvl="0" w:tplc="04090011">
      <w:start w:val="1"/>
      <w:numFmt w:val="decimal"/>
      <w:lvlText w:val="%1)"/>
      <w:lvlJc w:val="left"/>
      <w:pPr>
        <w:ind w:left="1560" w:hanging="360"/>
      </w:pPr>
      <w:rPr>
        <w:rFonts w:hint="default"/>
        <w:lang w:val="en-US"/>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0">
    <w:nsid w:val="770438E5"/>
    <w:multiLevelType w:val="hybridMultilevel"/>
    <w:tmpl w:val="D376F5F8"/>
    <w:lvl w:ilvl="0" w:tplc="C91E3468">
      <w:start w:val="1"/>
      <w:numFmt w:val="japaneseCounting"/>
      <w:lvlText w:val="%1、"/>
      <w:lvlJc w:val="left"/>
      <w:pPr>
        <w:ind w:left="480" w:hanging="480"/>
      </w:pPr>
      <w:rPr>
        <w:rFonts w:ascii="仿宋" w:eastAsia="仿宋" w:hAnsi="仿宋" w:hint="default"/>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5"/>
  </w:num>
  <w:num w:numId="3">
    <w:abstractNumId w:val="8"/>
  </w:num>
  <w:num w:numId="4">
    <w:abstractNumId w:val="4"/>
  </w:num>
  <w:num w:numId="5">
    <w:abstractNumId w:val="7"/>
  </w:num>
  <w:num w:numId="6">
    <w:abstractNumId w:val="2"/>
  </w:num>
  <w:num w:numId="7">
    <w:abstractNumId w:val="1"/>
  </w:num>
  <w:num w:numId="8">
    <w:abstractNumId w:val="6"/>
  </w:num>
  <w:num w:numId="9">
    <w:abstractNumId w:val="0"/>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2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4DE"/>
    <w:rsid w:val="00014E90"/>
    <w:rsid w:val="00030D10"/>
    <w:rsid w:val="000333D2"/>
    <w:rsid w:val="00077EAB"/>
    <w:rsid w:val="00081B01"/>
    <w:rsid w:val="0008485A"/>
    <w:rsid w:val="00086D90"/>
    <w:rsid w:val="0009161A"/>
    <w:rsid w:val="000A61A4"/>
    <w:rsid w:val="000A7C6A"/>
    <w:rsid w:val="000B5D62"/>
    <w:rsid w:val="000E0C9E"/>
    <w:rsid w:val="0010669A"/>
    <w:rsid w:val="00107BB7"/>
    <w:rsid w:val="001B4A7A"/>
    <w:rsid w:val="00206CCA"/>
    <w:rsid w:val="002077B9"/>
    <w:rsid w:val="00220A21"/>
    <w:rsid w:val="00251AC0"/>
    <w:rsid w:val="00262BC2"/>
    <w:rsid w:val="00276273"/>
    <w:rsid w:val="00282DE7"/>
    <w:rsid w:val="002C1A3C"/>
    <w:rsid w:val="002D0291"/>
    <w:rsid w:val="002E60F1"/>
    <w:rsid w:val="00355635"/>
    <w:rsid w:val="0036633C"/>
    <w:rsid w:val="00382030"/>
    <w:rsid w:val="003B5392"/>
    <w:rsid w:val="003E05BA"/>
    <w:rsid w:val="0041643B"/>
    <w:rsid w:val="00421308"/>
    <w:rsid w:val="00433B14"/>
    <w:rsid w:val="00440E5B"/>
    <w:rsid w:val="004724DE"/>
    <w:rsid w:val="004C7020"/>
    <w:rsid w:val="004E5B52"/>
    <w:rsid w:val="004F4E70"/>
    <w:rsid w:val="005C1580"/>
    <w:rsid w:val="006048BC"/>
    <w:rsid w:val="00675CB7"/>
    <w:rsid w:val="006B2AC0"/>
    <w:rsid w:val="006C6BED"/>
    <w:rsid w:val="006F0F0C"/>
    <w:rsid w:val="00720203"/>
    <w:rsid w:val="00723B71"/>
    <w:rsid w:val="0074115D"/>
    <w:rsid w:val="00766231"/>
    <w:rsid w:val="007E4DA7"/>
    <w:rsid w:val="00815A94"/>
    <w:rsid w:val="00840F6E"/>
    <w:rsid w:val="00863D89"/>
    <w:rsid w:val="008B14FF"/>
    <w:rsid w:val="008B6DCF"/>
    <w:rsid w:val="008C4239"/>
    <w:rsid w:val="008E5919"/>
    <w:rsid w:val="009558D8"/>
    <w:rsid w:val="00987CBB"/>
    <w:rsid w:val="00A22DAC"/>
    <w:rsid w:val="00A6119D"/>
    <w:rsid w:val="00A667C5"/>
    <w:rsid w:val="00AA52CF"/>
    <w:rsid w:val="00AC778B"/>
    <w:rsid w:val="00AE0B49"/>
    <w:rsid w:val="00AF42FC"/>
    <w:rsid w:val="00B00B61"/>
    <w:rsid w:val="00B213C9"/>
    <w:rsid w:val="00B32B89"/>
    <w:rsid w:val="00BD3A99"/>
    <w:rsid w:val="00BE5B14"/>
    <w:rsid w:val="00C11F2F"/>
    <w:rsid w:val="00C45191"/>
    <w:rsid w:val="00C47809"/>
    <w:rsid w:val="00C62FC8"/>
    <w:rsid w:val="00C935D0"/>
    <w:rsid w:val="00CA7175"/>
    <w:rsid w:val="00CC247D"/>
    <w:rsid w:val="00CE4226"/>
    <w:rsid w:val="00D317CB"/>
    <w:rsid w:val="00D601E1"/>
    <w:rsid w:val="00D61382"/>
    <w:rsid w:val="00DA2C91"/>
    <w:rsid w:val="00DA4A27"/>
    <w:rsid w:val="00E43871"/>
    <w:rsid w:val="00E835A2"/>
    <w:rsid w:val="00E868DF"/>
    <w:rsid w:val="00ED7528"/>
    <w:rsid w:val="00F17043"/>
    <w:rsid w:val="00F23B0C"/>
    <w:rsid w:val="00F53E07"/>
    <w:rsid w:val="00F72AA9"/>
    <w:rsid w:val="00F81F48"/>
    <w:rsid w:val="00FC3074"/>
    <w:rsid w:val="00FD07C3"/>
    <w:rsid w:val="00FD4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5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226"/>
    <w:pPr>
      <w:ind w:firstLineChars="200" w:firstLine="420"/>
    </w:pPr>
  </w:style>
  <w:style w:type="paragraph" w:styleId="a4">
    <w:name w:val="Body Text Indent"/>
    <w:basedOn w:val="a"/>
    <w:link w:val="Char"/>
    <w:semiHidden/>
    <w:unhideWhenUsed/>
    <w:rsid w:val="00014E90"/>
    <w:pPr>
      <w:adjustRightInd w:val="0"/>
      <w:snapToGrid w:val="0"/>
      <w:spacing w:beforeLines="50" w:line="360" w:lineRule="auto"/>
      <w:ind w:firstLineChars="200" w:firstLine="600"/>
    </w:pPr>
    <w:rPr>
      <w:rFonts w:ascii="Times New Roman" w:eastAsia="宋体" w:hAnsi="Times New Roman" w:cs="Times New Roman"/>
      <w:sz w:val="30"/>
      <w:szCs w:val="24"/>
    </w:rPr>
  </w:style>
  <w:style w:type="character" w:customStyle="1" w:styleId="Char">
    <w:name w:val="正文文本缩进 Char"/>
    <w:basedOn w:val="a0"/>
    <w:link w:val="a4"/>
    <w:semiHidden/>
    <w:rsid w:val="00014E90"/>
    <w:rPr>
      <w:rFonts w:ascii="Times New Roman" w:eastAsia="宋体" w:hAnsi="Times New Roman" w:cs="Times New Roman"/>
      <w:sz w:val="30"/>
      <w:szCs w:val="24"/>
    </w:rPr>
  </w:style>
  <w:style w:type="paragraph" w:styleId="a5">
    <w:name w:val="Title"/>
    <w:basedOn w:val="a"/>
    <w:link w:val="Char0"/>
    <w:qFormat/>
    <w:rsid w:val="000A61A4"/>
    <w:pPr>
      <w:spacing w:line="360" w:lineRule="exact"/>
      <w:jc w:val="center"/>
    </w:pPr>
    <w:rPr>
      <w:rFonts w:ascii="Times New Roman" w:eastAsia="宋体" w:hAnsi="Times New Roman" w:cs="Times New Roman"/>
      <w:b/>
      <w:sz w:val="40"/>
      <w:szCs w:val="20"/>
      <w:lang w:val="en-GB"/>
    </w:rPr>
  </w:style>
  <w:style w:type="character" w:customStyle="1" w:styleId="Char0">
    <w:name w:val="标题 Char"/>
    <w:basedOn w:val="a0"/>
    <w:link w:val="a5"/>
    <w:rsid w:val="000A61A4"/>
    <w:rPr>
      <w:rFonts w:ascii="Times New Roman" w:eastAsia="宋体" w:hAnsi="Times New Roman" w:cs="Times New Roman"/>
      <w:b/>
      <w:sz w:val="40"/>
      <w:szCs w:val="20"/>
      <w:lang w:val="en-GB"/>
    </w:rPr>
  </w:style>
  <w:style w:type="paragraph" w:styleId="a6">
    <w:name w:val="header"/>
    <w:basedOn w:val="a"/>
    <w:link w:val="Char1"/>
    <w:uiPriority w:val="99"/>
    <w:unhideWhenUsed/>
    <w:rsid w:val="00E835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835A2"/>
    <w:rPr>
      <w:sz w:val="18"/>
      <w:szCs w:val="18"/>
    </w:rPr>
  </w:style>
  <w:style w:type="paragraph" w:styleId="a7">
    <w:name w:val="footer"/>
    <w:basedOn w:val="a"/>
    <w:link w:val="Char2"/>
    <w:uiPriority w:val="99"/>
    <w:unhideWhenUsed/>
    <w:rsid w:val="00E835A2"/>
    <w:pPr>
      <w:tabs>
        <w:tab w:val="center" w:pos="4153"/>
        <w:tab w:val="right" w:pos="8306"/>
      </w:tabs>
      <w:snapToGrid w:val="0"/>
      <w:jc w:val="left"/>
    </w:pPr>
    <w:rPr>
      <w:sz w:val="18"/>
      <w:szCs w:val="18"/>
    </w:rPr>
  </w:style>
  <w:style w:type="character" w:customStyle="1" w:styleId="Char2">
    <w:name w:val="页脚 Char"/>
    <w:basedOn w:val="a0"/>
    <w:link w:val="a7"/>
    <w:uiPriority w:val="99"/>
    <w:rsid w:val="00E835A2"/>
    <w:rPr>
      <w:sz w:val="18"/>
      <w:szCs w:val="18"/>
    </w:rPr>
  </w:style>
  <w:style w:type="character" w:styleId="a8">
    <w:name w:val="Hyperlink"/>
    <w:basedOn w:val="a0"/>
    <w:uiPriority w:val="99"/>
    <w:unhideWhenUsed/>
    <w:rsid w:val="006F0F0C"/>
    <w:rPr>
      <w:color w:val="0000FF" w:themeColor="hyperlink"/>
      <w:u w:val="single"/>
    </w:rPr>
  </w:style>
  <w:style w:type="table" w:styleId="a9">
    <w:name w:val="Table Grid"/>
    <w:basedOn w:val="a1"/>
    <w:uiPriority w:val="59"/>
    <w:rsid w:val="006F0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421308"/>
    <w:rPr>
      <w:sz w:val="18"/>
      <w:szCs w:val="18"/>
    </w:rPr>
  </w:style>
  <w:style w:type="character" w:customStyle="1" w:styleId="Char3">
    <w:name w:val="批注框文本 Char"/>
    <w:basedOn w:val="a0"/>
    <w:link w:val="aa"/>
    <w:uiPriority w:val="99"/>
    <w:semiHidden/>
    <w:rsid w:val="004213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226"/>
    <w:pPr>
      <w:ind w:firstLineChars="200" w:firstLine="420"/>
    </w:pPr>
  </w:style>
  <w:style w:type="paragraph" w:styleId="a4">
    <w:name w:val="Body Text Indent"/>
    <w:basedOn w:val="a"/>
    <w:link w:val="Char"/>
    <w:semiHidden/>
    <w:unhideWhenUsed/>
    <w:rsid w:val="00014E90"/>
    <w:pPr>
      <w:adjustRightInd w:val="0"/>
      <w:snapToGrid w:val="0"/>
      <w:spacing w:beforeLines="50" w:line="360" w:lineRule="auto"/>
      <w:ind w:firstLineChars="200" w:firstLine="600"/>
    </w:pPr>
    <w:rPr>
      <w:rFonts w:ascii="Times New Roman" w:eastAsia="宋体" w:hAnsi="Times New Roman" w:cs="Times New Roman"/>
      <w:sz w:val="30"/>
      <w:szCs w:val="24"/>
    </w:rPr>
  </w:style>
  <w:style w:type="character" w:customStyle="1" w:styleId="Char">
    <w:name w:val="正文文本缩进 Char"/>
    <w:basedOn w:val="a0"/>
    <w:link w:val="a4"/>
    <w:semiHidden/>
    <w:rsid w:val="00014E90"/>
    <w:rPr>
      <w:rFonts w:ascii="Times New Roman" w:eastAsia="宋体" w:hAnsi="Times New Roman" w:cs="Times New Roman"/>
      <w:sz w:val="30"/>
      <w:szCs w:val="24"/>
    </w:rPr>
  </w:style>
  <w:style w:type="paragraph" w:styleId="a5">
    <w:name w:val="Title"/>
    <w:basedOn w:val="a"/>
    <w:link w:val="Char0"/>
    <w:qFormat/>
    <w:rsid w:val="000A61A4"/>
    <w:pPr>
      <w:spacing w:line="360" w:lineRule="exact"/>
      <w:jc w:val="center"/>
    </w:pPr>
    <w:rPr>
      <w:rFonts w:ascii="Times New Roman" w:eastAsia="宋体" w:hAnsi="Times New Roman" w:cs="Times New Roman"/>
      <w:b/>
      <w:sz w:val="40"/>
      <w:szCs w:val="20"/>
      <w:lang w:val="en-GB"/>
    </w:rPr>
  </w:style>
  <w:style w:type="character" w:customStyle="1" w:styleId="Char0">
    <w:name w:val="标题 Char"/>
    <w:basedOn w:val="a0"/>
    <w:link w:val="a5"/>
    <w:rsid w:val="000A61A4"/>
    <w:rPr>
      <w:rFonts w:ascii="Times New Roman" w:eastAsia="宋体" w:hAnsi="Times New Roman" w:cs="Times New Roman"/>
      <w:b/>
      <w:sz w:val="40"/>
      <w:szCs w:val="20"/>
      <w:lang w:val="en-GB"/>
    </w:rPr>
  </w:style>
  <w:style w:type="paragraph" w:styleId="a6">
    <w:name w:val="header"/>
    <w:basedOn w:val="a"/>
    <w:link w:val="Char1"/>
    <w:uiPriority w:val="99"/>
    <w:unhideWhenUsed/>
    <w:rsid w:val="00E835A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E835A2"/>
    <w:rPr>
      <w:sz w:val="18"/>
      <w:szCs w:val="18"/>
    </w:rPr>
  </w:style>
  <w:style w:type="paragraph" w:styleId="a7">
    <w:name w:val="footer"/>
    <w:basedOn w:val="a"/>
    <w:link w:val="Char2"/>
    <w:uiPriority w:val="99"/>
    <w:unhideWhenUsed/>
    <w:rsid w:val="00E835A2"/>
    <w:pPr>
      <w:tabs>
        <w:tab w:val="center" w:pos="4153"/>
        <w:tab w:val="right" w:pos="8306"/>
      </w:tabs>
      <w:snapToGrid w:val="0"/>
      <w:jc w:val="left"/>
    </w:pPr>
    <w:rPr>
      <w:sz w:val="18"/>
      <w:szCs w:val="18"/>
    </w:rPr>
  </w:style>
  <w:style w:type="character" w:customStyle="1" w:styleId="Char2">
    <w:name w:val="页脚 Char"/>
    <w:basedOn w:val="a0"/>
    <w:link w:val="a7"/>
    <w:uiPriority w:val="99"/>
    <w:rsid w:val="00E835A2"/>
    <w:rPr>
      <w:sz w:val="18"/>
      <w:szCs w:val="18"/>
    </w:rPr>
  </w:style>
  <w:style w:type="character" w:styleId="a8">
    <w:name w:val="Hyperlink"/>
    <w:basedOn w:val="a0"/>
    <w:uiPriority w:val="99"/>
    <w:unhideWhenUsed/>
    <w:rsid w:val="006F0F0C"/>
    <w:rPr>
      <w:color w:val="0000FF" w:themeColor="hyperlink"/>
      <w:u w:val="single"/>
    </w:rPr>
  </w:style>
  <w:style w:type="table" w:styleId="a9">
    <w:name w:val="Table Grid"/>
    <w:basedOn w:val="a1"/>
    <w:uiPriority w:val="59"/>
    <w:rsid w:val="006F0F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3"/>
    <w:uiPriority w:val="99"/>
    <w:semiHidden/>
    <w:unhideWhenUsed/>
    <w:rsid w:val="00421308"/>
    <w:rPr>
      <w:sz w:val="18"/>
      <w:szCs w:val="18"/>
    </w:rPr>
  </w:style>
  <w:style w:type="character" w:customStyle="1" w:styleId="Char3">
    <w:name w:val="批注框文本 Char"/>
    <w:basedOn w:val="a0"/>
    <w:link w:val="aa"/>
    <w:uiPriority w:val="99"/>
    <w:semiHidden/>
    <w:rsid w:val="004213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768408">
      <w:bodyDiv w:val="1"/>
      <w:marLeft w:val="0"/>
      <w:marRight w:val="0"/>
      <w:marTop w:val="0"/>
      <w:marBottom w:val="0"/>
      <w:divBdr>
        <w:top w:val="none" w:sz="0" w:space="0" w:color="auto"/>
        <w:left w:val="none" w:sz="0" w:space="0" w:color="auto"/>
        <w:bottom w:val="none" w:sz="0" w:space="0" w:color="auto"/>
        <w:right w:val="none" w:sz="0" w:space="0" w:color="auto"/>
      </w:divBdr>
    </w:div>
    <w:div w:id="530848872">
      <w:bodyDiv w:val="1"/>
      <w:marLeft w:val="0"/>
      <w:marRight w:val="0"/>
      <w:marTop w:val="0"/>
      <w:marBottom w:val="0"/>
      <w:divBdr>
        <w:top w:val="none" w:sz="0" w:space="0" w:color="auto"/>
        <w:left w:val="none" w:sz="0" w:space="0" w:color="auto"/>
        <w:bottom w:val="none" w:sz="0" w:space="0" w:color="auto"/>
        <w:right w:val="none" w:sz="0" w:space="0" w:color="auto"/>
      </w:divBdr>
    </w:div>
    <w:div w:id="111667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373</Words>
  <Characters>2131</Characters>
  <Application>Microsoft Office Word</Application>
  <DocSecurity>0</DocSecurity>
  <Lines>17</Lines>
  <Paragraphs>4</Paragraphs>
  <ScaleCrop>false</ScaleCrop>
  <Company>Microsoft</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刘泺</dc:creator>
  <cp:lastModifiedBy>刘睿</cp:lastModifiedBy>
  <cp:revision>4</cp:revision>
  <cp:lastPrinted>2020-07-06T06:43:00Z</cp:lastPrinted>
  <dcterms:created xsi:type="dcterms:W3CDTF">2020-07-06T04:03:00Z</dcterms:created>
  <dcterms:modified xsi:type="dcterms:W3CDTF">2020-07-06T06:43:00Z</dcterms:modified>
</cp:coreProperties>
</file>